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2" w:rsidRPr="004F0DED" w:rsidRDefault="004F0DED" w:rsidP="00C64CD7">
      <w:pPr>
        <w:jc w:val="center"/>
        <w:rPr>
          <w:b/>
          <w:color w:val="70AD47" w:themeColor="accent6"/>
          <w:sz w:val="28"/>
          <w:szCs w:val="28"/>
          <w:lang w:val="es-CO"/>
        </w:rPr>
      </w:pPr>
      <w:bookmarkStart w:id="0" w:name="_GoBack"/>
      <w:r>
        <w:rPr>
          <w:rFonts w:ascii="Calibri" w:hAnsi="Calibri" w:cs="Calibri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-95885</wp:posOffset>
            </wp:positionV>
            <wp:extent cx="1173480" cy="1173480"/>
            <wp:effectExtent l="0" t="0" r="7620" b="7620"/>
            <wp:wrapSquare wrapText="bothSides"/>
            <wp:docPr id="1" name="Picture 1" descr="LOGO (LOW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LOW R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6E91" w:rsidRPr="004F0DED">
        <w:rPr>
          <w:b/>
          <w:color w:val="70AD47" w:themeColor="accent6"/>
          <w:sz w:val="28"/>
          <w:szCs w:val="28"/>
          <w:lang w:val="es-CO"/>
        </w:rPr>
        <w:t xml:space="preserve">COMUNICADO </w:t>
      </w:r>
      <w:r w:rsidR="00C64CD7" w:rsidRPr="004F0DED">
        <w:rPr>
          <w:b/>
          <w:color w:val="70AD47" w:themeColor="accent6"/>
          <w:sz w:val="28"/>
          <w:szCs w:val="28"/>
          <w:lang w:val="es-CO"/>
        </w:rPr>
        <w:t>DE PRENSA</w:t>
      </w:r>
    </w:p>
    <w:p w:rsidR="00C64CD7" w:rsidRPr="004F0DED" w:rsidRDefault="00C64CD7" w:rsidP="00C64CD7">
      <w:pPr>
        <w:jc w:val="center"/>
        <w:rPr>
          <w:b/>
          <w:sz w:val="26"/>
          <w:szCs w:val="26"/>
          <w:lang w:val="es-CO"/>
        </w:rPr>
      </w:pPr>
      <w:r w:rsidRPr="004F0DED">
        <w:rPr>
          <w:b/>
          <w:sz w:val="26"/>
          <w:szCs w:val="26"/>
          <w:lang w:val="es-CO"/>
        </w:rPr>
        <w:t>“Día mundial de acción” organizado el 26 de Junio de 2014</w:t>
      </w:r>
    </w:p>
    <w:p w:rsidR="00C64CD7" w:rsidRPr="004F0DED" w:rsidRDefault="00C64CD7" w:rsidP="00C64CD7">
      <w:pPr>
        <w:jc w:val="center"/>
        <w:rPr>
          <w:rStyle w:val="hps"/>
          <w:b/>
          <w:sz w:val="26"/>
          <w:szCs w:val="26"/>
          <w:lang w:val="es-ES"/>
        </w:rPr>
      </w:pPr>
      <w:r w:rsidRPr="004F0DED">
        <w:rPr>
          <w:rStyle w:val="hps"/>
          <w:b/>
          <w:sz w:val="26"/>
          <w:szCs w:val="26"/>
          <w:lang w:val="es-ES"/>
        </w:rPr>
        <w:t>Los</w:t>
      </w:r>
      <w:r w:rsidRPr="004F0DED">
        <w:rPr>
          <w:b/>
          <w:sz w:val="26"/>
          <w:szCs w:val="26"/>
          <w:lang w:val="es-ES"/>
        </w:rPr>
        <w:t xml:space="preserve"> </w:t>
      </w:r>
      <w:r w:rsidRPr="004F0DED">
        <w:rPr>
          <w:rStyle w:val="hps"/>
          <w:b/>
          <w:sz w:val="26"/>
          <w:szCs w:val="26"/>
          <w:lang w:val="es-ES"/>
        </w:rPr>
        <w:t>riesgos</w:t>
      </w:r>
      <w:r w:rsidRPr="004F0DED">
        <w:rPr>
          <w:b/>
          <w:sz w:val="26"/>
          <w:szCs w:val="26"/>
          <w:lang w:val="es-ES"/>
        </w:rPr>
        <w:t xml:space="preserve"> </w:t>
      </w:r>
      <w:r w:rsidR="00236E91" w:rsidRPr="004F0DED">
        <w:rPr>
          <w:rStyle w:val="hps"/>
          <w:b/>
          <w:sz w:val="26"/>
          <w:szCs w:val="26"/>
          <w:lang w:val="es-ES"/>
        </w:rPr>
        <w:t xml:space="preserve">mayores </w:t>
      </w:r>
      <w:r w:rsidRPr="004F0DED">
        <w:rPr>
          <w:rStyle w:val="hps"/>
          <w:b/>
          <w:sz w:val="26"/>
          <w:szCs w:val="26"/>
          <w:lang w:val="es-ES"/>
        </w:rPr>
        <w:t>que enfrentan las personas</w:t>
      </w:r>
      <w:r w:rsidRPr="004F0DED">
        <w:rPr>
          <w:b/>
          <w:sz w:val="26"/>
          <w:szCs w:val="26"/>
          <w:lang w:val="es-ES"/>
        </w:rPr>
        <w:t xml:space="preserve"> </w:t>
      </w:r>
      <w:r w:rsidRPr="004F0DED">
        <w:rPr>
          <w:rStyle w:val="hps"/>
          <w:b/>
          <w:sz w:val="26"/>
          <w:szCs w:val="26"/>
          <w:lang w:val="es-ES"/>
        </w:rPr>
        <w:t>que se inyectan drogas</w:t>
      </w:r>
      <w:r w:rsidRPr="004F0DED">
        <w:rPr>
          <w:b/>
          <w:sz w:val="26"/>
          <w:szCs w:val="26"/>
          <w:lang w:val="es-ES"/>
        </w:rPr>
        <w:t xml:space="preserve"> </w:t>
      </w:r>
      <w:r w:rsidRPr="004F0DED">
        <w:rPr>
          <w:rStyle w:val="hps"/>
          <w:b/>
          <w:sz w:val="26"/>
          <w:szCs w:val="26"/>
          <w:lang w:val="es-ES"/>
        </w:rPr>
        <w:t>ya no pueden ser</w:t>
      </w:r>
      <w:r w:rsidRPr="004F0DED">
        <w:rPr>
          <w:b/>
          <w:sz w:val="26"/>
          <w:szCs w:val="26"/>
          <w:lang w:val="es-ES"/>
        </w:rPr>
        <w:t xml:space="preserve"> </w:t>
      </w:r>
      <w:r w:rsidRPr="004F0DED">
        <w:rPr>
          <w:rStyle w:val="hps"/>
          <w:b/>
          <w:sz w:val="26"/>
          <w:szCs w:val="26"/>
          <w:lang w:val="es-ES"/>
        </w:rPr>
        <w:t xml:space="preserve">ignorados. </w:t>
      </w:r>
    </w:p>
    <w:p w:rsidR="006F0CB2" w:rsidRPr="006F0CB2" w:rsidRDefault="006F0CB2" w:rsidP="006F0CB2">
      <w:pPr>
        <w:jc w:val="right"/>
        <w:rPr>
          <w:rStyle w:val="hps"/>
          <w:b/>
          <w:lang w:val="es-ES"/>
        </w:rPr>
      </w:pPr>
      <w:r>
        <w:rPr>
          <w:rStyle w:val="hps"/>
          <w:b/>
          <w:lang w:val="es-ES"/>
        </w:rPr>
        <w:t>[</w:t>
      </w:r>
      <w:r w:rsidRPr="006F0CB2">
        <w:rPr>
          <w:rStyle w:val="hps"/>
          <w:b/>
          <w:highlight w:val="yellow"/>
          <w:lang w:val="es-ES"/>
        </w:rPr>
        <w:t>PONER FECHA</w:t>
      </w:r>
      <w:r>
        <w:rPr>
          <w:rStyle w:val="hps"/>
          <w:b/>
          <w:lang w:val="es-ES"/>
        </w:rPr>
        <w:t>]</w:t>
      </w:r>
    </w:p>
    <w:p w:rsidR="00C64CD7" w:rsidRDefault="00C64CD7" w:rsidP="00C64CD7">
      <w:pPr>
        <w:jc w:val="both"/>
        <w:rPr>
          <w:rStyle w:val="hps"/>
          <w:lang w:val="es-ES"/>
        </w:rPr>
      </w:pPr>
      <w:r>
        <w:rPr>
          <w:rStyle w:val="hps"/>
          <w:lang w:val="es-ES"/>
        </w:rPr>
        <w:t>El jueves 26 de junio de 2014, cientos de activistas</w:t>
      </w:r>
      <w:r w:rsidR="006B450A">
        <w:rPr>
          <w:rStyle w:val="hps"/>
          <w:lang w:val="es-ES"/>
        </w:rPr>
        <w:t xml:space="preserve"> localizados en más de 50 ciudades </w:t>
      </w:r>
      <w:r w:rsidR="00236E91">
        <w:rPr>
          <w:rStyle w:val="hps"/>
          <w:lang w:val="es-ES"/>
        </w:rPr>
        <w:t xml:space="preserve">a través del </w:t>
      </w:r>
      <w:r w:rsidR="006B450A">
        <w:rPr>
          <w:rStyle w:val="hps"/>
          <w:lang w:val="es-ES"/>
        </w:rPr>
        <w:t>mundo van a hacer</w:t>
      </w:r>
      <w:r w:rsidR="00236E91">
        <w:rPr>
          <w:rStyle w:val="hps"/>
          <w:lang w:val="es-ES"/>
        </w:rPr>
        <w:t>se</w:t>
      </w:r>
      <w:r w:rsidR="006B450A">
        <w:rPr>
          <w:rStyle w:val="hps"/>
          <w:lang w:val="es-ES"/>
        </w:rPr>
        <w:t xml:space="preserve"> oír </w:t>
      </w:r>
      <w:r w:rsidR="00236E91">
        <w:rPr>
          <w:rStyle w:val="hps"/>
          <w:lang w:val="es-ES"/>
        </w:rPr>
        <w:t>en el marco</w:t>
      </w:r>
      <w:r w:rsidR="006B450A">
        <w:rPr>
          <w:rStyle w:val="hps"/>
          <w:lang w:val="es-ES"/>
        </w:rPr>
        <w:t xml:space="preserve"> de la campaña mundial </w:t>
      </w:r>
      <w:r w:rsidR="00236E91">
        <w:rPr>
          <w:rStyle w:val="hps"/>
          <w:lang w:val="es-ES"/>
        </w:rPr>
        <w:t>“Apoye. No Castigue”</w:t>
      </w:r>
      <w:r w:rsidR="006B450A">
        <w:rPr>
          <w:rStyle w:val="hps"/>
          <w:lang w:val="es-ES"/>
        </w:rPr>
        <w:t>.  El objetivo de es</w:t>
      </w:r>
      <w:r w:rsidR="00236E91">
        <w:rPr>
          <w:rStyle w:val="hps"/>
          <w:lang w:val="es-ES"/>
        </w:rPr>
        <w:t>t</w:t>
      </w:r>
      <w:r w:rsidR="006B450A">
        <w:rPr>
          <w:rStyle w:val="hps"/>
          <w:lang w:val="es-ES"/>
        </w:rPr>
        <w:t xml:space="preserve">e Día mundial de acción es crear conciencia </w:t>
      </w:r>
      <w:r w:rsidR="00236E91">
        <w:rPr>
          <w:rStyle w:val="hps"/>
          <w:lang w:val="es-ES"/>
        </w:rPr>
        <w:t xml:space="preserve">sobre </w:t>
      </w:r>
      <w:r w:rsidR="006B450A">
        <w:rPr>
          <w:rStyle w:val="hps"/>
          <w:lang w:val="es-ES"/>
        </w:rPr>
        <w:t>los daños causados por las políticas de drogas</w:t>
      </w:r>
      <w:r w:rsidR="00236E91">
        <w:rPr>
          <w:rStyle w:val="hps"/>
          <w:lang w:val="es-ES"/>
        </w:rPr>
        <w:t xml:space="preserve"> actuales</w:t>
      </w:r>
      <w:r w:rsidR="006B450A">
        <w:rPr>
          <w:rStyle w:val="hps"/>
          <w:lang w:val="es-ES"/>
        </w:rPr>
        <w:t xml:space="preserve">, </w:t>
      </w:r>
      <w:r w:rsidR="00236E91">
        <w:rPr>
          <w:rStyle w:val="hps"/>
          <w:lang w:val="es-ES"/>
        </w:rPr>
        <w:t>en la ocasión d</w:t>
      </w:r>
      <w:r w:rsidR="006B450A">
        <w:rPr>
          <w:rStyle w:val="hps"/>
          <w:lang w:val="es-ES"/>
        </w:rPr>
        <w:t xml:space="preserve">el Día </w:t>
      </w:r>
      <w:r w:rsidR="00236E91">
        <w:rPr>
          <w:rStyle w:val="hps"/>
          <w:lang w:val="es-ES"/>
        </w:rPr>
        <w:t>i</w:t>
      </w:r>
      <w:r w:rsidR="006B450A">
        <w:rPr>
          <w:rStyle w:val="hps"/>
          <w:lang w:val="es-ES"/>
        </w:rPr>
        <w:t xml:space="preserve">nternacional contra el </w:t>
      </w:r>
      <w:r w:rsidR="00236E91">
        <w:rPr>
          <w:rStyle w:val="hps"/>
          <w:lang w:val="es-ES"/>
        </w:rPr>
        <w:t>u</w:t>
      </w:r>
      <w:r w:rsidR="006B450A">
        <w:rPr>
          <w:rStyle w:val="hps"/>
          <w:lang w:val="es-ES"/>
        </w:rPr>
        <w:t xml:space="preserve">so </w:t>
      </w:r>
      <w:r w:rsidR="00236E91">
        <w:rPr>
          <w:rStyle w:val="hps"/>
          <w:lang w:val="es-ES"/>
        </w:rPr>
        <w:t>i</w:t>
      </w:r>
      <w:r w:rsidR="006B450A">
        <w:rPr>
          <w:rStyle w:val="hps"/>
          <w:lang w:val="es-ES"/>
        </w:rPr>
        <w:t xml:space="preserve">ndebido de </w:t>
      </w:r>
      <w:r w:rsidR="00236E91">
        <w:rPr>
          <w:rStyle w:val="hps"/>
          <w:lang w:val="es-ES"/>
        </w:rPr>
        <w:t>d</w:t>
      </w:r>
      <w:r w:rsidR="006B450A">
        <w:rPr>
          <w:rStyle w:val="hps"/>
          <w:lang w:val="es-ES"/>
        </w:rPr>
        <w:t xml:space="preserve">rogas y el </w:t>
      </w:r>
      <w:r w:rsidR="00236E91">
        <w:rPr>
          <w:rStyle w:val="hps"/>
          <w:lang w:val="es-ES"/>
        </w:rPr>
        <w:t>t</w:t>
      </w:r>
      <w:r w:rsidR="006B450A">
        <w:rPr>
          <w:rStyle w:val="hps"/>
          <w:lang w:val="es-ES"/>
        </w:rPr>
        <w:t xml:space="preserve">ráfico </w:t>
      </w:r>
      <w:r w:rsidR="00236E91">
        <w:rPr>
          <w:rStyle w:val="hps"/>
          <w:lang w:val="es-ES"/>
        </w:rPr>
        <w:t>i</w:t>
      </w:r>
      <w:r w:rsidR="006B450A">
        <w:rPr>
          <w:rStyle w:val="hps"/>
          <w:lang w:val="es-ES"/>
        </w:rPr>
        <w:t xml:space="preserve">lícito patrocinado por la ONU. Muchas </w:t>
      </w:r>
      <w:r w:rsidR="00E93AD9">
        <w:rPr>
          <w:rStyle w:val="hps"/>
          <w:lang w:val="es-ES"/>
        </w:rPr>
        <w:t xml:space="preserve">fotografías y videos </w:t>
      </w:r>
      <w:r w:rsidR="00236E91">
        <w:rPr>
          <w:rStyle w:val="hps"/>
          <w:lang w:val="es-ES"/>
        </w:rPr>
        <w:t xml:space="preserve">serán tomados </w:t>
      </w:r>
      <w:r w:rsidR="00E93AD9">
        <w:rPr>
          <w:rStyle w:val="hps"/>
          <w:lang w:val="es-ES"/>
        </w:rPr>
        <w:t>simultáneamente cerca de edificios y monumentos</w:t>
      </w:r>
      <w:r w:rsidR="00236E91" w:rsidRPr="00236E91">
        <w:rPr>
          <w:rStyle w:val="hps"/>
          <w:lang w:val="es-ES"/>
        </w:rPr>
        <w:t xml:space="preserve"> </w:t>
      </w:r>
      <w:r w:rsidR="00236E91">
        <w:rPr>
          <w:rStyle w:val="hps"/>
          <w:lang w:val="es-ES"/>
        </w:rPr>
        <w:t>emblemáticos</w:t>
      </w:r>
      <w:r w:rsidR="00E93AD9">
        <w:rPr>
          <w:rStyle w:val="hps"/>
          <w:lang w:val="es-ES"/>
        </w:rPr>
        <w:t xml:space="preserve"> en ciudades </w:t>
      </w:r>
      <w:r w:rsidR="00236E91">
        <w:rPr>
          <w:rStyle w:val="hps"/>
          <w:lang w:val="es-ES"/>
        </w:rPr>
        <w:t xml:space="preserve">a través </w:t>
      </w:r>
      <w:r w:rsidR="00E93AD9">
        <w:rPr>
          <w:rStyle w:val="hps"/>
          <w:lang w:val="es-ES"/>
        </w:rPr>
        <w:t xml:space="preserve">del mundo. </w:t>
      </w:r>
    </w:p>
    <w:p w:rsidR="00E93AD9" w:rsidRDefault="00E93AD9" w:rsidP="00C64CD7">
      <w:pPr>
        <w:jc w:val="both"/>
        <w:rPr>
          <w:rStyle w:val="hps"/>
          <w:lang w:val="es-ES"/>
        </w:rPr>
      </w:pPr>
      <w:r>
        <w:rPr>
          <w:rStyle w:val="hps"/>
          <w:lang w:val="es-ES"/>
        </w:rPr>
        <w:t xml:space="preserve">La campaña </w:t>
      </w:r>
      <w:r w:rsidR="00236E91">
        <w:rPr>
          <w:rStyle w:val="hps"/>
          <w:lang w:val="es-ES"/>
        </w:rPr>
        <w:t>“</w:t>
      </w:r>
      <w:r w:rsidR="00236E91" w:rsidRPr="004F0DED">
        <w:rPr>
          <w:rStyle w:val="hps"/>
          <w:color w:val="538135" w:themeColor="accent6" w:themeShade="BF"/>
          <w:lang w:val="es-ES"/>
        </w:rPr>
        <w:t>Apoye. No Castigue</w:t>
      </w:r>
      <w:r w:rsidR="00236E91">
        <w:rPr>
          <w:rStyle w:val="hps"/>
          <w:lang w:val="es-ES"/>
        </w:rPr>
        <w:t>”</w:t>
      </w:r>
      <w:r w:rsidR="00FC475A">
        <w:rPr>
          <w:rStyle w:val="hps"/>
          <w:lang w:val="es-ES"/>
        </w:rPr>
        <w:t xml:space="preserve"> (“</w:t>
      </w:r>
      <w:proofErr w:type="spellStart"/>
      <w:r w:rsidR="00FC475A" w:rsidRPr="004F0DED">
        <w:rPr>
          <w:rStyle w:val="hps"/>
          <w:i/>
          <w:lang w:val="es-ES"/>
        </w:rPr>
        <w:t>Support</w:t>
      </w:r>
      <w:proofErr w:type="spellEnd"/>
      <w:r w:rsidR="00FC475A" w:rsidRPr="004F0DED">
        <w:rPr>
          <w:rStyle w:val="hps"/>
          <w:i/>
          <w:lang w:val="es-ES"/>
        </w:rPr>
        <w:t xml:space="preserve">. </w:t>
      </w:r>
      <w:proofErr w:type="spellStart"/>
      <w:r w:rsidR="00FC475A" w:rsidRPr="004F0DED">
        <w:rPr>
          <w:rStyle w:val="hps"/>
          <w:i/>
          <w:lang w:val="es-ES"/>
        </w:rPr>
        <w:t>Don’t</w:t>
      </w:r>
      <w:proofErr w:type="spellEnd"/>
      <w:r w:rsidR="00FC475A" w:rsidRPr="004F0DED">
        <w:rPr>
          <w:rStyle w:val="hps"/>
          <w:i/>
          <w:lang w:val="es-ES"/>
        </w:rPr>
        <w:t xml:space="preserve"> </w:t>
      </w:r>
      <w:proofErr w:type="spellStart"/>
      <w:r w:rsidR="00FC475A" w:rsidRPr="004F0DED">
        <w:rPr>
          <w:rStyle w:val="hps"/>
          <w:i/>
          <w:lang w:val="es-ES"/>
        </w:rPr>
        <w:t>Punish</w:t>
      </w:r>
      <w:proofErr w:type="spellEnd"/>
      <w:r w:rsidR="00FC475A">
        <w:rPr>
          <w:rStyle w:val="hps"/>
          <w:lang w:val="es-ES"/>
        </w:rPr>
        <w:t>”)</w:t>
      </w:r>
      <w:r w:rsidR="005D0CA0">
        <w:rPr>
          <w:rStyle w:val="hps"/>
          <w:color w:val="70AD47" w:themeColor="accent6"/>
          <w:lang w:val="es-ES"/>
        </w:rPr>
        <w:t xml:space="preserve"> </w:t>
      </w:r>
      <w:r w:rsidR="00236E91">
        <w:rPr>
          <w:rStyle w:val="hps"/>
          <w:lang w:val="es-ES"/>
        </w:rPr>
        <w:t xml:space="preserve">llaman a </w:t>
      </w:r>
      <w:r w:rsidR="005D0CA0">
        <w:rPr>
          <w:rStyle w:val="hps"/>
          <w:lang w:val="es-ES"/>
        </w:rPr>
        <w:t xml:space="preserve">los gobiernos </w:t>
      </w:r>
      <w:r w:rsidR="00236E91">
        <w:rPr>
          <w:rStyle w:val="hps"/>
          <w:lang w:val="es-ES"/>
        </w:rPr>
        <w:t>a poner</w:t>
      </w:r>
      <w:r w:rsidR="005D0CA0">
        <w:rPr>
          <w:rStyle w:val="hps"/>
          <w:lang w:val="es-ES"/>
        </w:rPr>
        <w:t xml:space="preserve"> fin a la guer</w:t>
      </w:r>
      <w:r w:rsidR="00F757C0">
        <w:rPr>
          <w:rStyle w:val="hps"/>
          <w:lang w:val="es-ES"/>
        </w:rPr>
        <w:t>r</w:t>
      </w:r>
      <w:r w:rsidR="005D0CA0">
        <w:rPr>
          <w:rStyle w:val="hps"/>
          <w:lang w:val="es-ES"/>
        </w:rPr>
        <w:t xml:space="preserve">a contra las drogas, </w:t>
      </w:r>
      <w:r w:rsidR="00236E91">
        <w:rPr>
          <w:rStyle w:val="hps"/>
          <w:lang w:val="es-ES"/>
        </w:rPr>
        <w:t xml:space="preserve">que ha sido </w:t>
      </w:r>
      <w:r w:rsidR="005D0CA0">
        <w:rPr>
          <w:rStyle w:val="hps"/>
          <w:lang w:val="es-ES"/>
        </w:rPr>
        <w:t xml:space="preserve">costosa y contraproducente. Esta guerra no ha </w:t>
      </w:r>
      <w:r w:rsidR="00236E91">
        <w:rPr>
          <w:rStyle w:val="hps"/>
          <w:lang w:val="es-ES"/>
        </w:rPr>
        <w:t>podido</w:t>
      </w:r>
      <w:r w:rsidR="005D0CA0">
        <w:rPr>
          <w:rStyle w:val="hps"/>
          <w:lang w:val="es-ES"/>
        </w:rPr>
        <w:t xml:space="preserve"> reducir el consumo o</w:t>
      </w:r>
      <w:r w:rsidR="00236E91">
        <w:rPr>
          <w:rStyle w:val="hps"/>
          <w:lang w:val="es-ES"/>
        </w:rPr>
        <w:t xml:space="preserve"> el</w:t>
      </w:r>
      <w:r w:rsidR="005D0CA0">
        <w:rPr>
          <w:rStyle w:val="hps"/>
          <w:lang w:val="es-ES"/>
        </w:rPr>
        <w:t xml:space="preserve"> suministro </w:t>
      </w:r>
      <w:r w:rsidR="007A12B1">
        <w:rPr>
          <w:rStyle w:val="hps"/>
          <w:lang w:val="es-ES"/>
        </w:rPr>
        <w:t xml:space="preserve">de </w:t>
      </w:r>
      <w:r w:rsidR="005D0CA0">
        <w:rPr>
          <w:rStyle w:val="hps"/>
          <w:lang w:val="es-ES"/>
        </w:rPr>
        <w:t xml:space="preserve">drogas, su implementación ha costado más de 100 millones de dólares y ha </w:t>
      </w:r>
      <w:r w:rsidR="00236E91">
        <w:rPr>
          <w:rStyle w:val="hps"/>
          <w:lang w:val="es-ES"/>
        </w:rPr>
        <w:t>producido</w:t>
      </w:r>
      <w:r w:rsidR="005D0CA0">
        <w:rPr>
          <w:rStyle w:val="hps"/>
          <w:lang w:val="es-ES"/>
        </w:rPr>
        <w:t xml:space="preserve"> </w:t>
      </w:r>
      <w:r w:rsidR="00F757C0">
        <w:rPr>
          <w:rStyle w:val="hps"/>
          <w:lang w:val="es-ES"/>
        </w:rPr>
        <w:t xml:space="preserve">epidemias de </w:t>
      </w:r>
      <w:r w:rsidR="00236E91">
        <w:rPr>
          <w:rStyle w:val="hps"/>
          <w:lang w:val="es-ES"/>
        </w:rPr>
        <w:t>sida</w:t>
      </w:r>
      <w:r w:rsidR="00F757C0">
        <w:rPr>
          <w:rStyle w:val="hps"/>
          <w:lang w:val="es-ES"/>
        </w:rPr>
        <w:t xml:space="preserve">, de tuberculosis y de hepatitis en todo el mundo. También ha </w:t>
      </w:r>
      <w:r w:rsidR="00236E91">
        <w:rPr>
          <w:rStyle w:val="hps"/>
          <w:lang w:val="es-ES"/>
        </w:rPr>
        <w:t xml:space="preserve">resultado en </w:t>
      </w:r>
      <w:r w:rsidR="00F757C0">
        <w:rPr>
          <w:rStyle w:val="hps"/>
          <w:lang w:val="es-ES"/>
        </w:rPr>
        <w:t xml:space="preserve">violaciones de derechos humanos y </w:t>
      </w:r>
      <w:r w:rsidR="00236E91">
        <w:rPr>
          <w:rStyle w:val="hps"/>
          <w:lang w:val="es-ES"/>
        </w:rPr>
        <w:t>en</w:t>
      </w:r>
      <w:r w:rsidR="00F757C0">
        <w:rPr>
          <w:rStyle w:val="hps"/>
          <w:lang w:val="es-ES"/>
        </w:rPr>
        <w:t xml:space="preserve"> la encarcelación masiva de los más vulnerables y pobres. </w:t>
      </w:r>
    </w:p>
    <w:p w:rsidR="00F757C0" w:rsidRDefault="00F757C0" w:rsidP="00C64CD7">
      <w:pPr>
        <w:jc w:val="both"/>
        <w:rPr>
          <w:lang w:val="es-CO"/>
        </w:rPr>
      </w:pPr>
      <w:r>
        <w:rPr>
          <w:lang w:val="es-CO"/>
        </w:rPr>
        <w:t xml:space="preserve">La lista de personajes importantes </w:t>
      </w:r>
      <w:r w:rsidR="00236E91">
        <w:rPr>
          <w:lang w:val="es-CO"/>
        </w:rPr>
        <w:t>que llaman al fin de la guerra contra las drogas, está creciendo rápidamente. Incluye por ejemplo e</w:t>
      </w:r>
      <w:r>
        <w:rPr>
          <w:lang w:val="es-CO"/>
        </w:rPr>
        <w:t>l Presidente José Mujica de Uruguay, l</w:t>
      </w:r>
      <w:r w:rsidR="00236E91">
        <w:rPr>
          <w:lang w:val="es-CO"/>
        </w:rPr>
        <w:t>a</w:t>
      </w:r>
      <w:r>
        <w:rPr>
          <w:lang w:val="es-CO"/>
        </w:rPr>
        <w:t xml:space="preserve"> </w:t>
      </w:r>
      <w:r w:rsidR="00236E91">
        <w:rPr>
          <w:lang w:val="es-CO"/>
        </w:rPr>
        <w:t>ex-</w:t>
      </w:r>
      <w:r w:rsidR="00B03C09">
        <w:rPr>
          <w:lang w:val="es-CO"/>
        </w:rPr>
        <w:t xml:space="preserve">Presidente de </w:t>
      </w:r>
      <w:r w:rsidR="00236E91">
        <w:rPr>
          <w:lang w:val="es-CO"/>
        </w:rPr>
        <w:t>S</w:t>
      </w:r>
      <w:r w:rsidR="00B03C09">
        <w:rPr>
          <w:lang w:val="es-CO"/>
        </w:rPr>
        <w:t xml:space="preserve">uiza Ruth </w:t>
      </w:r>
      <w:proofErr w:type="spellStart"/>
      <w:r w:rsidR="00B03C09">
        <w:rPr>
          <w:lang w:val="es-CO"/>
        </w:rPr>
        <w:t>Dreifuss</w:t>
      </w:r>
      <w:proofErr w:type="spellEnd"/>
      <w:r w:rsidR="00B03C09">
        <w:rPr>
          <w:lang w:val="es-CO"/>
        </w:rPr>
        <w:t xml:space="preserve">, Brad Pitt, </w:t>
      </w:r>
      <w:r w:rsidR="00236E91">
        <w:rPr>
          <w:lang w:val="es-CO"/>
        </w:rPr>
        <w:t>Sir</w:t>
      </w:r>
      <w:r w:rsidR="00B03C09">
        <w:rPr>
          <w:lang w:val="es-CO"/>
        </w:rPr>
        <w:t xml:space="preserve"> Richard </w:t>
      </w:r>
      <w:proofErr w:type="spellStart"/>
      <w:r w:rsidR="00B03C09">
        <w:rPr>
          <w:lang w:val="es-CO"/>
        </w:rPr>
        <w:t>Branson</w:t>
      </w:r>
      <w:proofErr w:type="spellEnd"/>
      <w:r w:rsidR="00B03C09">
        <w:rPr>
          <w:lang w:val="es-CO"/>
        </w:rPr>
        <w:t xml:space="preserve">, Kofi Annan </w:t>
      </w:r>
      <w:r w:rsidR="00236E91">
        <w:rPr>
          <w:lang w:val="es-CO"/>
        </w:rPr>
        <w:t>y</w:t>
      </w:r>
      <w:r w:rsidR="00B03C09">
        <w:rPr>
          <w:lang w:val="es-CO"/>
        </w:rPr>
        <w:t xml:space="preserve"> Russe</w:t>
      </w:r>
      <w:r w:rsidR="00236E91">
        <w:rPr>
          <w:lang w:val="es-CO"/>
        </w:rPr>
        <w:t>l</w:t>
      </w:r>
      <w:r w:rsidR="00B03C09">
        <w:rPr>
          <w:lang w:val="es-CO"/>
        </w:rPr>
        <w:t xml:space="preserve">l Brand. </w:t>
      </w:r>
    </w:p>
    <w:p w:rsidR="0056293C" w:rsidRDefault="00B03C09" w:rsidP="00C64CD7">
      <w:pPr>
        <w:jc w:val="both"/>
        <w:rPr>
          <w:lang w:val="es-CO"/>
        </w:rPr>
      </w:pPr>
      <w:r>
        <w:rPr>
          <w:lang w:val="es-CO"/>
        </w:rPr>
        <w:t>El Día mundial de acción es una demostración de fuerza pública para una reforma de la</w:t>
      </w:r>
      <w:r w:rsidR="00FC475A">
        <w:rPr>
          <w:lang w:val="es-CO"/>
        </w:rPr>
        <w:t>s</w:t>
      </w:r>
      <w:r>
        <w:rPr>
          <w:lang w:val="es-CO"/>
        </w:rPr>
        <w:t xml:space="preserve"> política</w:t>
      </w:r>
      <w:r w:rsidR="00FC475A">
        <w:rPr>
          <w:lang w:val="es-CO"/>
        </w:rPr>
        <w:t>s</w:t>
      </w:r>
      <w:r>
        <w:rPr>
          <w:lang w:val="es-CO"/>
        </w:rPr>
        <w:t xml:space="preserve"> de drogas: el año pasado, el 26 de junio de 2013, </w:t>
      </w:r>
      <w:r w:rsidR="00FC475A">
        <w:rPr>
          <w:lang w:val="es-CO"/>
        </w:rPr>
        <w:t xml:space="preserve">eventos </w:t>
      </w:r>
      <w:r>
        <w:rPr>
          <w:lang w:val="es-CO"/>
        </w:rPr>
        <w:t xml:space="preserve">ocurrieron en </w:t>
      </w:r>
      <w:hyperlink r:id="rId6" w:history="1">
        <w:r w:rsidRPr="006F0CB2">
          <w:rPr>
            <w:rStyle w:val="Hyperlink"/>
            <w:rFonts w:asciiTheme="minorHAnsi" w:hAnsiTheme="minorHAnsi" w:cstheme="minorBidi"/>
            <w:lang w:val="es-CO"/>
          </w:rPr>
          <w:t>41 ciudades del mundo</w:t>
        </w:r>
      </w:hyperlink>
      <w:r>
        <w:rPr>
          <w:lang w:val="es-CO"/>
        </w:rPr>
        <w:t xml:space="preserve">, incluyendo </w:t>
      </w:r>
      <w:r w:rsidR="0056293C">
        <w:rPr>
          <w:lang w:val="es-CO"/>
        </w:rPr>
        <w:t xml:space="preserve">espectáculos callejeros, arte callejero, protestas, </w:t>
      </w:r>
      <w:r w:rsidR="00FC475A">
        <w:rPr>
          <w:lang w:val="es-CO"/>
        </w:rPr>
        <w:t xml:space="preserve">espectáculos </w:t>
      </w:r>
      <w:r w:rsidR="0056293C">
        <w:rPr>
          <w:lang w:val="es-CO"/>
        </w:rPr>
        <w:t xml:space="preserve">de música y </w:t>
      </w:r>
      <w:r w:rsidR="00FC475A">
        <w:rPr>
          <w:lang w:val="es-CO"/>
        </w:rPr>
        <w:t>“</w:t>
      </w:r>
      <w:r w:rsidR="0056293C">
        <w:rPr>
          <w:lang w:val="es-CO"/>
        </w:rPr>
        <w:t>flash</w:t>
      </w:r>
      <w:r w:rsidR="00FC475A">
        <w:rPr>
          <w:lang w:val="es-CO"/>
        </w:rPr>
        <w:t>-</w:t>
      </w:r>
      <w:proofErr w:type="spellStart"/>
      <w:r w:rsidR="0056293C">
        <w:rPr>
          <w:lang w:val="es-CO"/>
        </w:rPr>
        <w:t>mobs</w:t>
      </w:r>
      <w:proofErr w:type="spellEnd"/>
      <w:r w:rsidR="00FC475A">
        <w:rPr>
          <w:lang w:val="es-CO"/>
        </w:rPr>
        <w:t>”</w:t>
      </w:r>
      <w:r w:rsidR="0056293C">
        <w:rPr>
          <w:lang w:val="es-CO"/>
        </w:rPr>
        <w:t xml:space="preserve">. Para los organizadores, </w:t>
      </w:r>
      <w:r w:rsidR="00FC475A">
        <w:rPr>
          <w:lang w:val="es-CO"/>
        </w:rPr>
        <w:t>aún</w:t>
      </w:r>
      <w:r w:rsidR="0056293C">
        <w:rPr>
          <w:lang w:val="es-CO"/>
        </w:rPr>
        <w:t xml:space="preserve"> más ciudades participar</w:t>
      </w:r>
      <w:r w:rsidR="00FC475A">
        <w:rPr>
          <w:lang w:val="es-CO"/>
        </w:rPr>
        <w:t xml:space="preserve">an </w:t>
      </w:r>
      <w:r w:rsidR="0056293C">
        <w:rPr>
          <w:lang w:val="es-CO"/>
        </w:rPr>
        <w:t xml:space="preserve">en este año. </w:t>
      </w:r>
    </w:p>
    <w:p w:rsidR="006F0CB2" w:rsidRPr="006F0CB2" w:rsidRDefault="006F0CB2" w:rsidP="00C64CD7">
      <w:pPr>
        <w:jc w:val="both"/>
        <w:rPr>
          <w:lang w:val="es-CO"/>
        </w:rPr>
      </w:pPr>
      <w:r>
        <w:rPr>
          <w:lang w:val="es-CO"/>
        </w:rPr>
        <w:t>[</w:t>
      </w:r>
      <w:r w:rsidRPr="006F0CB2">
        <w:rPr>
          <w:highlight w:val="yellow"/>
          <w:lang w:val="es-CO"/>
        </w:rPr>
        <w:t xml:space="preserve">Añadir un resumen de acciones locales – puede incluir más detalles en la página </w:t>
      </w:r>
      <w:r>
        <w:rPr>
          <w:highlight w:val="yellow"/>
          <w:lang w:val="es-CO"/>
        </w:rPr>
        <w:t>siguiente</w:t>
      </w:r>
      <w:r>
        <w:rPr>
          <w:lang w:val="es-CO"/>
        </w:rPr>
        <w:t>]</w:t>
      </w:r>
    </w:p>
    <w:p w:rsidR="0056293C" w:rsidRDefault="0056293C" w:rsidP="00C64CD7">
      <w:pPr>
        <w:jc w:val="both"/>
        <w:rPr>
          <w:lang w:val="es-CO"/>
        </w:rPr>
      </w:pPr>
      <w:r>
        <w:rPr>
          <w:lang w:val="es-CO"/>
        </w:rPr>
        <w:t>“</w:t>
      </w:r>
      <w:r w:rsidRPr="00515CA6">
        <w:rPr>
          <w:i/>
          <w:lang w:val="es-CO"/>
        </w:rPr>
        <w:t xml:space="preserve">La campaña </w:t>
      </w:r>
      <w:r w:rsidR="00236E91" w:rsidRPr="004F0DED">
        <w:rPr>
          <w:rStyle w:val="hps"/>
          <w:i/>
          <w:lang w:val="es-ES"/>
        </w:rPr>
        <w:t>“Apoye. No Castigue”</w:t>
      </w:r>
      <w:r w:rsidRPr="00515CA6">
        <w:rPr>
          <w:i/>
          <w:color w:val="70AD47" w:themeColor="accent6"/>
          <w:lang w:val="es-CO"/>
        </w:rPr>
        <w:t xml:space="preserve"> </w:t>
      </w:r>
      <w:r w:rsidR="00E41384" w:rsidRPr="00515CA6">
        <w:rPr>
          <w:i/>
          <w:lang w:val="es-CO"/>
        </w:rPr>
        <w:t xml:space="preserve">enfatiza </w:t>
      </w:r>
      <w:r w:rsidR="00FC475A">
        <w:rPr>
          <w:i/>
          <w:lang w:val="es-CO"/>
        </w:rPr>
        <w:t>los</w:t>
      </w:r>
      <w:r w:rsidR="00E41384" w:rsidRPr="00515CA6">
        <w:rPr>
          <w:i/>
          <w:lang w:val="es-CO"/>
        </w:rPr>
        <w:t xml:space="preserve"> daño</w:t>
      </w:r>
      <w:r w:rsidR="00FC475A">
        <w:rPr>
          <w:i/>
          <w:lang w:val="es-CO"/>
        </w:rPr>
        <w:t>s</w:t>
      </w:r>
      <w:r w:rsidR="00E41384" w:rsidRPr="00515CA6">
        <w:rPr>
          <w:i/>
          <w:lang w:val="es-CO"/>
        </w:rPr>
        <w:t xml:space="preserve"> </w:t>
      </w:r>
      <w:r w:rsidR="00FC475A">
        <w:rPr>
          <w:i/>
          <w:lang w:val="es-CO"/>
        </w:rPr>
        <w:t xml:space="preserve">importantes </w:t>
      </w:r>
      <w:r w:rsidR="00E41384" w:rsidRPr="00515CA6">
        <w:rPr>
          <w:i/>
          <w:lang w:val="es-CO"/>
        </w:rPr>
        <w:t>causado</w:t>
      </w:r>
      <w:r w:rsidR="00FC475A">
        <w:rPr>
          <w:i/>
          <w:lang w:val="es-CO"/>
        </w:rPr>
        <w:t>s</w:t>
      </w:r>
      <w:r w:rsidR="00E41384" w:rsidRPr="00515CA6">
        <w:rPr>
          <w:i/>
          <w:lang w:val="es-CO"/>
        </w:rPr>
        <w:t xml:space="preserve"> por la guerra contra las drogas </w:t>
      </w:r>
      <w:r w:rsidR="0046613F" w:rsidRPr="00515CA6">
        <w:rPr>
          <w:i/>
          <w:lang w:val="es-CO"/>
        </w:rPr>
        <w:t xml:space="preserve">durante </w:t>
      </w:r>
      <w:r w:rsidR="00FC475A">
        <w:rPr>
          <w:i/>
          <w:lang w:val="es-CO"/>
        </w:rPr>
        <w:t>50 años</w:t>
      </w:r>
      <w:r w:rsidR="0046613F">
        <w:rPr>
          <w:lang w:val="es-CO"/>
        </w:rPr>
        <w:t xml:space="preserve">” afirma Ann Fordham, Directora </w:t>
      </w:r>
      <w:r w:rsidR="00FC475A">
        <w:rPr>
          <w:lang w:val="es-CO"/>
        </w:rPr>
        <w:t>e</w:t>
      </w:r>
      <w:r w:rsidR="0046613F">
        <w:rPr>
          <w:lang w:val="es-CO"/>
        </w:rPr>
        <w:t>jecutiva del Consorcio Internacional sobre Políticas de Drogas</w:t>
      </w:r>
      <w:r w:rsidR="00FC475A">
        <w:rPr>
          <w:lang w:val="es-CO"/>
        </w:rPr>
        <w:t xml:space="preserve"> (IDPC, siglas en inglés)</w:t>
      </w:r>
      <w:r w:rsidR="0046613F">
        <w:rPr>
          <w:lang w:val="es-CO"/>
        </w:rPr>
        <w:t>. “</w:t>
      </w:r>
      <w:r w:rsidR="0046613F" w:rsidRPr="00515CA6">
        <w:rPr>
          <w:i/>
          <w:lang w:val="es-CO"/>
        </w:rPr>
        <w:t xml:space="preserve">Sabemos que esta guerra no se puede ganar y es </w:t>
      </w:r>
      <w:r w:rsidR="00FC475A">
        <w:rPr>
          <w:i/>
          <w:lang w:val="es-CO"/>
        </w:rPr>
        <w:t xml:space="preserve">injustificadamente </w:t>
      </w:r>
      <w:r w:rsidR="0046613F" w:rsidRPr="00515CA6">
        <w:rPr>
          <w:i/>
          <w:lang w:val="es-CO"/>
        </w:rPr>
        <w:t xml:space="preserve">costosa. En lugar de sancionar </w:t>
      </w:r>
      <w:r w:rsidR="00FC475A">
        <w:rPr>
          <w:i/>
          <w:lang w:val="es-CO"/>
        </w:rPr>
        <w:t xml:space="preserve">a los usuarios de </w:t>
      </w:r>
      <w:r w:rsidR="0046613F" w:rsidRPr="00515CA6">
        <w:rPr>
          <w:i/>
          <w:lang w:val="es-CO"/>
        </w:rPr>
        <w:t xml:space="preserve">drogas, deberíamos </w:t>
      </w:r>
      <w:r w:rsidR="00515CA6" w:rsidRPr="00515CA6">
        <w:rPr>
          <w:i/>
          <w:lang w:val="es-CO"/>
        </w:rPr>
        <w:t>ofrecer servicios que responden a cualquier problema social o sanitario que pueden encontrar</w:t>
      </w:r>
      <w:r w:rsidR="00FC475A">
        <w:rPr>
          <w:i/>
          <w:lang w:val="es-CO"/>
        </w:rPr>
        <w:t xml:space="preserve">, en pleno respeto con </w:t>
      </w:r>
      <w:r w:rsidR="00515CA6" w:rsidRPr="00515CA6">
        <w:rPr>
          <w:i/>
          <w:lang w:val="es-CO"/>
        </w:rPr>
        <w:t xml:space="preserve">sus derechos humanos. Las tendencias están cambiando y los gobiernos deben </w:t>
      </w:r>
      <w:r w:rsidR="00FC475A">
        <w:rPr>
          <w:i/>
          <w:lang w:val="es-CO"/>
        </w:rPr>
        <w:t xml:space="preserve">reformar sus </w:t>
      </w:r>
      <w:r w:rsidR="00515CA6" w:rsidRPr="00515CA6">
        <w:rPr>
          <w:i/>
          <w:lang w:val="es-CO"/>
        </w:rPr>
        <w:t>políticas de drogas y reparar los daños</w:t>
      </w:r>
      <w:r w:rsidR="00FC475A">
        <w:rPr>
          <w:i/>
          <w:lang w:val="es-CO"/>
        </w:rPr>
        <w:t xml:space="preserve"> ya causados”</w:t>
      </w:r>
      <w:r w:rsidR="00515CA6">
        <w:rPr>
          <w:lang w:val="es-CO"/>
        </w:rPr>
        <w:t>.</w:t>
      </w:r>
    </w:p>
    <w:p w:rsidR="006F0CB2" w:rsidRDefault="006F0CB2" w:rsidP="00C64CD7">
      <w:pPr>
        <w:jc w:val="both"/>
        <w:rPr>
          <w:lang w:val="es-CO"/>
        </w:rPr>
      </w:pPr>
      <w:r>
        <w:rPr>
          <w:lang w:val="es-CO"/>
        </w:rPr>
        <w:t>[</w:t>
      </w:r>
      <w:r w:rsidRPr="006F0CB2">
        <w:rPr>
          <w:highlight w:val="yellow"/>
          <w:lang w:val="es-CO"/>
        </w:rPr>
        <w:t xml:space="preserve">Añadir </w:t>
      </w:r>
      <w:r>
        <w:rPr>
          <w:highlight w:val="yellow"/>
          <w:lang w:val="es-CO"/>
        </w:rPr>
        <w:t>la cita de un representante local si posible – ésta puede remplazar la cita del IDPC arriba</w:t>
      </w:r>
      <w:r>
        <w:rPr>
          <w:lang w:val="es-CO"/>
        </w:rPr>
        <w:t>]</w:t>
      </w:r>
    </w:p>
    <w:p w:rsidR="00515CA6" w:rsidRDefault="00515CA6" w:rsidP="00C64CD7">
      <w:pPr>
        <w:jc w:val="both"/>
        <w:rPr>
          <w:rStyle w:val="hps"/>
          <w:lang w:val="es-ES"/>
        </w:rPr>
      </w:pPr>
      <w:r>
        <w:rPr>
          <w:lang w:val="es-CO"/>
        </w:rPr>
        <w:t xml:space="preserve">El 26 de Junio es </w:t>
      </w:r>
      <w:r w:rsidR="003C2865">
        <w:rPr>
          <w:lang w:val="es-CO"/>
        </w:rPr>
        <w:t>el “</w:t>
      </w:r>
      <w:r w:rsidR="003C2865">
        <w:rPr>
          <w:rStyle w:val="hps"/>
          <w:lang w:val="es-ES"/>
        </w:rPr>
        <w:t xml:space="preserve">Día </w:t>
      </w:r>
      <w:r w:rsidR="00FC475A">
        <w:rPr>
          <w:rStyle w:val="hps"/>
          <w:lang w:val="es-ES"/>
        </w:rPr>
        <w:t>internacional contra el uso indebido de drogas y el tráfico ilícito</w:t>
      </w:r>
      <w:r w:rsidR="003C2865">
        <w:rPr>
          <w:rStyle w:val="hps"/>
          <w:lang w:val="es-ES"/>
        </w:rPr>
        <w:t xml:space="preserve">”, patrocinado por la ONU. </w:t>
      </w:r>
      <w:r w:rsidR="003C2865" w:rsidRPr="00466FE0">
        <w:rPr>
          <w:rStyle w:val="hps"/>
          <w:u w:val="single"/>
          <w:lang w:val="es-ES"/>
        </w:rPr>
        <w:t>Es</w:t>
      </w:r>
      <w:r w:rsidR="00EF4A07" w:rsidRPr="00466FE0">
        <w:rPr>
          <w:rStyle w:val="hps"/>
          <w:u w:val="single"/>
          <w:lang w:val="es-ES"/>
        </w:rPr>
        <w:t>t</w:t>
      </w:r>
      <w:r w:rsidR="003C2865" w:rsidRPr="00466FE0">
        <w:rPr>
          <w:rStyle w:val="hps"/>
          <w:u w:val="single"/>
          <w:lang w:val="es-ES"/>
        </w:rPr>
        <w:t xml:space="preserve">e día es utilizado por muchos gobiernos para celebrar la guerra contra las drogas y ha sido utilizado para </w:t>
      </w:r>
      <w:r w:rsidR="00FC475A">
        <w:rPr>
          <w:rStyle w:val="hps"/>
          <w:u w:val="single"/>
          <w:lang w:val="es-ES"/>
        </w:rPr>
        <w:t>organizar</w:t>
      </w:r>
      <w:r w:rsidR="003C2865" w:rsidRPr="00466FE0">
        <w:rPr>
          <w:rStyle w:val="hps"/>
          <w:u w:val="single"/>
          <w:lang w:val="es-ES"/>
        </w:rPr>
        <w:t xml:space="preserve"> ejecuciones públicas y palizas </w:t>
      </w:r>
      <w:r w:rsidR="00FC475A">
        <w:rPr>
          <w:rStyle w:val="hps"/>
          <w:u w:val="single"/>
          <w:lang w:val="es-ES"/>
        </w:rPr>
        <w:t>contra</w:t>
      </w:r>
      <w:r w:rsidR="00FC475A" w:rsidRPr="00466FE0">
        <w:rPr>
          <w:rStyle w:val="hps"/>
          <w:u w:val="single"/>
          <w:lang w:val="es-ES"/>
        </w:rPr>
        <w:t xml:space="preserve"> </w:t>
      </w:r>
      <w:r w:rsidR="00FC475A">
        <w:rPr>
          <w:rStyle w:val="hps"/>
          <w:u w:val="single"/>
          <w:lang w:val="es-ES"/>
        </w:rPr>
        <w:t>traficantes</w:t>
      </w:r>
      <w:r w:rsidR="003C2865" w:rsidRPr="00466FE0">
        <w:rPr>
          <w:rStyle w:val="hps"/>
          <w:u w:val="single"/>
          <w:lang w:val="es-ES"/>
        </w:rPr>
        <w:t xml:space="preserve"> de drogas</w:t>
      </w:r>
      <w:r w:rsidR="003C2865">
        <w:rPr>
          <w:rStyle w:val="hps"/>
          <w:lang w:val="es-ES"/>
        </w:rPr>
        <w:t>. El Día mundial de acción</w:t>
      </w:r>
      <w:r w:rsidR="007A12B1">
        <w:rPr>
          <w:rStyle w:val="hps"/>
          <w:lang w:val="es-ES"/>
        </w:rPr>
        <w:t xml:space="preserve"> </w:t>
      </w:r>
      <w:r w:rsidR="003C2865">
        <w:rPr>
          <w:rStyle w:val="hps"/>
          <w:lang w:val="es-ES"/>
        </w:rPr>
        <w:t>busca recuperar este día y  promover un enfoque más eficaz y human</w:t>
      </w:r>
      <w:r w:rsidR="00FC475A">
        <w:rPr>
          <w:rStyle w:val="hps"/>
          <w:lang w:val="es-ES"/>
        </w:rPr>
        <w:t>o</w:t>
      </w:r>
      <w:r w:rsidR="003C2865">
        <w:rPr>
          <w:rStyle w:val="hps"/>
          <w:lang w:val="es-ES"/>
        </w:rPr>
        <w:t xml:space="preserve"> </w:t>
      </w:r>
      <w:r w:rsidR="00FC475A">
        <w:rPr>
          <w:rStyle w:val="hps"/>
          <w:lang w:val="es-ES"/>
        </w:rPr>
        <w:t xml:space="preserve">en cuanto a </w:t>
      </w:r>
      <w:r w:rsidR="003C2865">
        <w:rPr>
          <w:rStyle w:val="hps"/>
          <w:lang w:val="es-ES"/>
        </w:rPr>
        <w:t>las drogas</w:t>
      </w:r>
      <w:r w:rsidR="00FC475A">
        <w:rPr>
          <w:rStyle w:val="hps"/>
          <w:lang w:val="es-ES"/>
        </w:rPr>
        <w:t xml:space="preserve">, </w:t>
      </w:r>
      <w:r w:rsidR="003C2865">
        <w:rPr>
          <w:rStyle w:val="hps"/>
          <w:lang w:val="es-ES"/>
        </w:rPr>
        <w:t xml:space="preserve">que </w:t>
      </w:r>
      <w:r w:rsidR="00EF4A07">
        <w:rPr>
          <w:rStyle w:val="hps"/>
          <w:lang w:val="es-ES"/>
        </w:rPr>
        <w:t>est</w:t>
      </w:r>
      <w:r w:rsidR="00FC475A">
        <w:rPr>
          <w:rStyle w:val="hps"/>
          <w:lang w:val="es-ES"/>
        </w:rPr>
        <w:t>é</w:t>
      </w:r>
      <w:r w:rsidR="003C2865">
        <w:rPr>
          <w:rStyle w:val="hps"/>
          <w:lang w:val="es-ES"/>
        </w:rPr>
        <w:t xml:space="preserve"> </w:t>
      </w:r>
      <w:r w:rsidR="00EF4A07">
        <w:rPr>
          <w:rStyle w:val="hps"/>
          <w:lang w:val="es-ES"/>
        </w:rPr>
        <w:t xml:space="preserve">basado en la salud pública y los derechos humanos. </w:t>
      </w:r>
    </w:p>
    <w:p w:rsidR="00EF4A07" w:rsidRDefault="007F0306" w:rsidP="00C64CD7">
      <w:pPr>
        <w:jc w:val="both"/>
        <w:rPr>
          <w:b/>
          <w:lang w:val="es-CO"/>
        </w:rPr>
      </w:pPr>
      <w:r>
        <w:rPr>
          <w:b/>
          <w:lang w:val="es-CO"/>
        </w:rPr>
        <w:t xml:space="preserve">FIN </w:t>
      </w:r>
    </w:p>
    <w:p w:rsidR="006F0CB2" w:rsidRDefault="006F0CB2" w:rsidP="00C64CD7">
      <w:pPr>
        <w:jc w:val="both"/>
        <w:rPr>
          <w:b/>
          <w:lang w:val="es-CO"/>
        </w:rPr>
      </w:pPr>
    </w:p>
    <w:p w:rsidR="007F0306" w:rsidRDefault="00C43D71" w:rsidP="00C64CD7">
      <w:pPr>
        <w:jc w:val="both"/>
        <w:rPr>
          <w:b/>
          <w:lang w:val="es-CO"/>
        </w:rPr>
      </w:pPr>
      <w:r>
        <w:rPr>
          <w:b/>
          <w:lang w:val="es-CO"/>
        </w:rPr>
        <w:lastRenderedPageBreak/>
        <w:t>Notas para</w:t>
      </w:r>
      <w:r w:rsidR="007F0306">
        <w:rPr>
          <w:b/>
          <w:lang w:val="es-CO"/>
        </w:rPr>
        <w:t xml:space="preserve"> el editor</w:t>
      </w:r>
    </w:p>
    <w:p w:rsidR="007F0306" w:rsidRDefault="00E568F2" w:rsidP="00C64CD7">
      <w:pPr>
        <w:jc w:val="both"/>
        <w:rPr>
          <w:b/>
          <w:color w:val="70AD47" w:themeColor="accent6"/>
          <w:lang w:val="es-CO"/>
        </w:rPr>
      </w:pPr>
      <w:r>
        <w:rPr>
          <w:b/>
          <w:color w:val="70AD47" w:themeColor="accent6"/>
          <w:lang w:val="es-CO"/>
        </w:rPr>
        <w:t xml:space="preserve">SOBRE </w:t>
      </w:r>
      <w:r w:rsidR="007F0306">
        <w:rPr>
          <w:b/>
          <w:color w:val="70AD47" w:themeColor="accent6"/>
          <w:lang w:val="es-CO"/>
        </w:rPr>
        <w:t>LA CAMPA</w:t>
      </w:r>
      <w:r w:rsidR="00FC475A">
        <w:rPr>
          <w:b/>
          <w:color w:val="70AD47" w:themeColor="accent6"/>
          <w:lang w:val="es-CO"/>
        </w:rPr>
        <w:t>Ñ</w:t>
      </w:r>
      <w:r w:rsidR="007F0306">
        <w:rPr>
          <w:b/>
          <w:color w:val="70AD47" w:themeColor="accent6"/>
          <w:lang w:val="es-CO"/>
        </w:rPr>
        <w:t>A</w:t>
      </w:r>
    </w:p>
    <w:p w:rsidR="007F0306" w:rsidRDefault="007F0306" w:rsidP="00C64CD7">
      <w:pPr>
        <w:jc w:val="both"/>
        <w:rPr>
          <w:rFonts w:ascii="Calibri" w:hAnsi="Calibri" w:cs="Arial"/>
          <w:bCs/>
          <w:iCs/>
          <w:lang w:val="es-CO"/>
        </w:rPr>
      </w:pPr>
      <w:r>
        <w:rPr>
          <w:lang w:val="es-CO"/>
        </w:rPr>
        <w:t xml:space="preserve">La campaña </w:t>
      </w:r>
      <w:r w:rsidR="00FC475A">
        <w:rPr>
          <w:color w:val="70AD47" w:themeColor="accent6"/>
          <w:lang w:val="es-CO"/>
        </w:rPr>
        <w:t>“Apoye. No Castigue”</w:t>
      </w:r>
      <w:r w:rsidR="007A12B1">
        <w:rPr>
          <w:color w:val="70AD47" w:themeColor="accent6"/>
          <w:lang w:val="es-CO"/>
        </w:rPr>
        <w:t xml:space="preserve"> </w:t>
      </w:r>
      <w:r w:rsidR="007A12B1">
        <w:rPr>
          <w:lang w:val="es-CO"/>
        </w:rPr>
        <w:t>e</w:t>
      </w:r>
      <w:r w:rsidRPr="007F0306">
        <w:rPr>
          <w:lang w:val="es-CO"/>
        </w:rPr>
        <w:t>s una iniciativa</w:t>
      </w:r>
      <w:r w:rsidR="007A12B1">
        <w:rPr>
          <w:lang w:val="es-CO"/>
        </w:rPr>
        <w:t xml:space="preserve"> mundial patrocinada</w:t>
      </w:r>
      <w:r w:rsidRPr="007F0306">
        <w:rPr>
          <w:lang w:val="es-CO"/>
        </w:rPr>
        <w:t xml:space="preserve"> por</w:t>
      </w:r>
      <w:r>
        <w:rPr>
          <w:lang w:val="es-CO"/>
        </w:rPr>
        <w:t xml:space="preserve"> el Consorcio Internacional sobre Políticas de Drogas (IDPC), la Red Internacional de Personas que Usan Drogas (INPUD), </w:t>
      </w:r>
      <w:r w:rsidR="0029402A">
        <w:rPr>
          <w:lang w:val="es-CO"/>
        </w:rPr>
        <w:t>la Asociación Internacional de Reducción de Daños</w:t>
      </w:r>
      <w:r w:rsidR="00C95247">
        <w:rPr>
          <w:lang w:val="es-CO"/>
        </w:rPr>
        <w:t xml:space="preserve"> (IHRA) y</w:t>
      </w:r>
      <w:r w:rsidR="0029402A">
        <w:rPr>
          <w:lang w:val="es-CO"/>
        </w:rPr>
        <w:t xml:space="preserve"> la Alianza Internacional por el </w:t>
      </w:r>
      <w:r w:rsidR="0029402A" w:rsidRPr="00E568F2">
        <w:rPr>
          <w:lang w:val="es-CO"/>
        </w:rPr>
        <w:t>VIH/SIDA</w:t>
      </w:r>
      <w:r w:rsidR="0029402A" w:rsidRPr="00466FE0">
        <w:rPr>
          <w:u w:val="single"/>
          <w:lang w:val="es-CO"/>
        </w:rPr>
        <w:t xml:space="preserve">.  </w:t>
      </w:r>
      <w:r w:rsidR="00FC475A">
        <w:rPr>
          <w:u w:val="single"/>
          <w:lang w:val="es-CO"/>
        </w:rPr>
        <w:t xml:space="preserve">Llama a que los gobiernos </w:t>
      </w:r>
      <w:r w:rsidR="0029402A" w:rsidRPr="00466FE0">
        <w:rPr>
          <w:u w:val="single"/>
          <w:lang w:val="es-CO"/>
        </w:rPr>
        <w:t>inv</w:t>
      </w:r>
      <w:r w:rsidR="00FC475A">
        <w:rPr>
          <w:u w:val="single"/>
          <w:lang w:val="es-CO"/>
        </w:rPr>
        <w:t>i</w:t>
      </w:r>
      <w:r w:rsidR="0029402A" w:rsidRPr="00466FE0">
        <w:rPr>
          <w:u w:val="single"/>
          <w:lang w:val="es-CO"/>
        </w:rPr>
        <w:t>er</w:t>
      </w:r>
      <w:r w:rsidR="00FC475A">
        <w:rPr>
          <w:u w:val="single"/>
          <w:lang w:val="es-CO"/>
        </w:rPr>
        <w:t>ten</w:t>
      </w:r>
      <w:r w:rsidR="0029402A" w:rsidRPr="00466FE0">
        <w:rPr>
          <w:u w:val="single"/>
          <w:lang w:val="es-CO"/>
        </w:rPr>
        <w:t xml:space="preserve"> </w:t>
      </w:r>
      <w:r w:rsidR="00FC475A">
        <w:rPr>
          <w:u w:val="single"/>
          <w:lang w:val="es-CO"/>
        </w:rPr>
        <w:t xml:space="preserve">en </w:t>
      </w:r>
      <w:r w:rsidR="0029402A" w:rsidRPr="00466FE0">
        <w:rPr>
          <w:u w:val="single"/>
          <w:lang w:val="es-CO"/>
        </w:rPr>
        <w:t>repuestas</w:t>
      </w:r>
      <w:r w:rsidR="00E568F2" w:rsidRPr="00466FE0">
        <w:rPr>
          <w:u w:val="single"/>
          <w:lang w:val="es-CO"/>
        </w:rPr>
        <w:t xml:space="preserve"> de reducción de daños </w:t>
      </w:r>
      <w:r w:rsidR="0029402A" w:rsidRPr="00466FE0">
        <w:rPr>
          <w:u w:val="single"/>
          <w:lang w:val="es-CO"/>
        </w:rPr>
        <w:t xml:space="preserve">eficaces y rentables </w:t>
      </w:r>
      <w:r w:rsidR="00FC475A">
        <w:rPr>
          <w:u w:val="single"/>
          <w:lang w:val="es-CO"/>
        </w:rPr>
        <w:t>en cuanto a</w:t>
      </w:r>
      <w:r w:rsidR="00C95247" w:rsidRPr="00466FE0">
        <w:rPr>
          <w:u w:val="single"/>
          <w:lang w:val="es-CO"/>
        </w:rPr>
        <w:t xml:space="preserve"> l</w:t>
      </w:r>
      <w:r w:rsidR="00FC475A">
        <w:rPr>
          <w:u w:val="single"/>
          <w:lang w:val="es-CO"/>
        </w:rPr>
        <w:t>os usuarios de</w:t>
      </w:r>
      <w:r w:rsidR="00C95247" w:rsidRPr="00466FE0">
        <w:rPr>
          <w:u w:val="single"/>
          <w:lang w:val="es-CO"/>
        </w:rPr>
        <w:t xml:space="preserve"> droga</w:t>
      </w:r>
      <w:r w:rsidR="00C95247">
        <w:rPr>
          <w:lang w:val="es-CO"/>
        </w:rPr>
        <w:t xml:space="preserve">s, </w:t>
      </w:r>
      <w:r w:rsidR="00FC475A">
        <w:rPr>
          <w:lang w:val="es-CO"/>
        </w:rPr>
        <w:t>a</w:t>
      </w:r>
      <w:r w:rsidR="00E568F2" w:rsidRPr="00E568F2">
        <w:rPr>
          <w:lang w:val="es-CO"/>
        </w:rPr>
        <w:t xml:space="preserve"> la despenalización de l</w:t>
      </w:r>
      <w:r w:rsidR="00FC475A">
        <w:rPr>
          <w:lang w:val="es-CO"/>
        </w:rPr>
        <w:t>o</w:t>
      </w:r>
      <w:r w:rsidR="00E568F2" w:rsidRPr="00E568F2">
        <w:rPr>
          <w:lang w:val="es-CO"/>
        </w:rPr>
        <w:t xml:space="preserve">s </w:t>
      </w:r>
      <w:r w:rsidR="00FC475A">
        <w:rPr>
          <w:lang w:val="es-CO"/>
        </w:rPr>
        <w:t xml:space="preserve">usuarios de </w:t>
      </w:r>
      <w:r w:rsidR="00E568F2" w:rsidRPr="00E568F2">
        <w:rPr>
          <w:lang w:val="es-CO"/>
        </w:rPr>
        <w:t xml:space="preserve">drogas y </w:t>
      </w:r>
      <w:r w:rsidR="00FC475A">
        <w:rPr>
          <w:lang w:val="es-CO"/>
        </w:rPr>
        <w:t xml:space="preserve">a </w:t>
      </w:r>
      <w:r w:rsidR="00E568F2" w:rsidRPr="00E568F2">
        <w:rPr>
          <w:lang w:val="es-CO"/>
        </w:rPr>
        <w:t xml:space="preserve">la eliminación de otras leyes que impiden </w:t>
      </w:r>
      <w:r w:rsidR="00FC475A">
        <w:rPr>
          <w:lang w:val="es-CO"/>
        </w:rPr>
        <w:t xml:space="preserve">el acceso a </w:t>
      </w:r>
      <w:r w:rsidR="00E568F2" w:rsidRPr="00E568F2">
        <w:rPr>
          <w:lang w:val="es-CO"/>
        </w:rPr>
        <w:t xml:space="preserve">los servicios de salud pública. </w:t>
      </w:r>
      <w:r w:rsidR="00C95247">
        <w:rPr>
          <w:lang w:val="es-CO"/>
        </w:rPr>
        <w:t>Si</w:t>
      </w:r>
      <w:r w:rsidR="00E568F2" w:rsidRPr="00E568F2">
        <w:rPr>
          <w:lang w:val="es-CO"/>
        </w:rPr>
        <w:t xml:space="preserve"> quiere más informaciones sobre la campaña, puede visitar: </w:t>
      </w:r>
      <w:hyperlink r:id="rId7" w:history="1">
        <w:r w:rsidR="00E568F2" w:rsidRPr="00E568F2">
          <w:rPr>
            <w:rStyle w:val="Hyperlink"/>
            <w:rFonts w:asciiTheme="minorHAnsi" w:hAnsiTheme="minorHAnsi" w:cs="Arial"/>
            <w:bCs/>
            <w:iCs/>
            <w:lang w:val="es-CO"/>
          </w:rPr>
          <w:t>www.supportdontpunish.org</w:t>
        </w:r>
      </w:hyperlink>
      <w:r w:rsidR="00FC475A">
        <w:rPr>
          <w:rStyle w:val="Hyperlink"/>
          <w:rFonts w:asciiTheme="minorHAnsi" w:hAnsiTheme="minorHAnsi" w:cs="Arial"/>
          <w:bCs/>
          <w:iCs/>
          <w:lang w:val="es-CO"/>
        </w:rPr>
        <w:t>/es</w:t>
      </w:r>
      <w:r w:rsidR="00E568F2" w:rsidRPr="00E568F2">
        <w:rPr>
          <w:rFonts w:cs="Arial"/>
          <w:bCs/>
          <w:iCs/>
          <w:lang w:val="es-CO"/>
        </w:rPr>
        <w:t xml:space="preserve"> y </w:t>
      </w:r>
      <w:hyperlink r:id="rId8" w:history="1">
        <w:r w:rsidR="00FC475A" w:rsidRPr="004F0DED">
          <w:rPr>
            <w:rStyle w:val="Hyperlink"/>
            <w:rFonts w:asciiTheme="minorHAnsi" w:hAnsiTheme="minorHAnsi" w:cstheme="minorBidi"/>
            <w:lang w:val="es-ES_tradnl"/>
          </w:rPr>
          <w:t>http://supportdontpunish.org/es/dia-de-accion-global-de-2014/</w:t>
        </w:r>
      </w:hyperlink>
      <w:r w:rsidR="00E568F2" w:rsidRPr="00E568F2">
        <w:rPr>
          <w:rFonts w:cs="Arial"/>
          <w:bCs/>
          <w:iCs/>
          <w:lang w:val="es-CO"/>
        </w:rPr>
        <w:t>.</w:t>
      </w:r>
      <w:r w:rsidR="00E568F2" w:rsidRPr="00E568F2">
        <w:rPr>
          <w:rFonts w:ascii="Calibri" w:hAnsi="Calibri" w:cs="Arial"/>
          <w:bCs/>
          <w:iCs/>
          <w:lang w:val="es-CO"/>
        </w:rPr>
        <w:t xml:space="preserve"> </w:t>
      </w:r>
    </w:p>
    <w:p w:rsidR="00E568F2" w:rsidRPr="00E568F2" w:rsidRDefault="00E568F2" w:rsidP="00C64CD7">
      <w:pPr>
        <w:jc w:val="both"/>
        <w:rPr>
          <w:b/>
          <w:color w:val="70AD47" w:themeColor="accent6"/>
          <w:lang w:val="es-CO"/>
        </w:rPr>
      </w:pPr>
      <w:r w:rsidRPr="00E568F2">
        <w:rPr>
          <w:b/>
          <w:color w:val="70AD47" w:themeColor="accent6"/>
          <w:lang w:val="es-CO"/>
        </w:rPr>
        <w:t>SOBRE EL D</w:t>
      </w:r>
      <w:r w:rsidR="00FC475A">
        <w:rPr>
          <w:b/>
          <w:color w:val="70AD47" w:themeColor="accent6"/>
          <w:lang w:val="es-CO"/>
        </w:rPr>
        <w:t>Í</w:t>
      </w:r>
      <w:r w:rsidRPr="00E568F2">
        <w:rPr>
          <w:b/>
          <w:color w:val="70AD47" w:themeColor="accent6"/>
          <w:lang w:val="es-CO"/>
        </w:rPr>
        <w:t>A MUNDIAL DE ACCI</w:t>
      </w:r>
      <w:r w:rsidR="00FC475A">
        <w:rPr>
          <w:b/>
          <w:color w:val="70AD47" w:themeColor="accent6"/>
          <w:lang w:val="es-CO"/>
        </w:rPr>
        <w:t>Ó</w:t>
      </w:r>
      <w:r w:rsidRPr="00E568F2">
        <w:rPr>
          <w:b/>
          <w:color w:val="70AD47" w:themeColor="accent6"/>
          <w:lang w:val="es-CO"/>
        </w:rPr>
        <w:t xml:space="preserve">N </w:t>
      </w:r>
    </w:p>
    <w:p w:rsidR="00C43D71" w:rsidRDefault="00E568F2" w:rsidP="00C43D71">
      <w:pPr>
        <w:autoSpaceDE w:val="0"/>
        <w:autoSpaceDN w:val="0"/>
        <w:adjustRightInd w:val="0"/>
        <w:ind w:right="-489"/>
        <w:jc w:val="both"/>
        <w:rPr>
          <w:lang w:val="es-CO"/>
        </w:rPr>
      </w:pPr>
      <w:r w:rsidRPr="00C95247">
        <w:rPr>
          <w:lang w:val="es-CO"/>
        </w:rPr>
        <w:t xml:space="preserve">El 26 de junio, anticipamos una amplia gama de </w:t>
      </w:r>
      <w:r w:rsidR="00FC475A">
        <w:rPr>
          <w:lang w:val="es-CO"/>
        </w:rPr>
        <w:t>eventos</w:t>
      </w:r>
      <w:r w:rsidR="00FC475A" w:rsidRPr="00C95247">
        <w:rPr>
          <w:lang w:val="es-CO"/>
        </w:rPr>
        <w:t xml:space="preserve"> </w:t>
      </w:r>
      <w:r w:rsidRPr="00C95247">
        <w:rPr>
          <w:lang w:val="es-CO"/>
        </w:rPr>
        <w:t xml:space="preserve">en Australia, Chile, Costa Rica, Francia, Germania, India, Indonesia, Kenya, Líbano, Malasia, Mauricio, México, </w:t>
      </w:r>
      <w:r w:rsidR="00C43D71" w:rsidRPr="00C95247">
        <w:rPr>
          <w:lang w:val="es-CO"/>
        </w:rPr>
        <w:t>Países Bajos, Puerto Rico, Tanzania, Tailandia, Ucrania, el Reino Unido y los EE.UU. y muchos más</w:t>
      </w:r>
      <w:r w:rsidR="00FC475A">
        <w:rPr>
          <w:lang w:val="es-CO"/>
        </w:rPr>
        <w:t xml:space="preserve"> países</w:t>
      </w:r>
      <w:proofErr w:type="gramStart"/>
      <w:r w:rsidR="00C95247">
        <w:rPr>
          <w:lang w:val="es-CO"/>
        </w:rPr>
        <w:t>!</w:t>
      </w:r>
      <w:proofErr w:type="gramEnd"/>
      <w:r w:rsidR="00C43D71" w:rsidRPr="00C95247">
        <w:rPr>
          <w:lang w:val="es-CO"/>
        </w:rPr>
        <w:t xml:space="preserve"> Para </w:t>
      </w:r>
      <w:r w:rsidR="00FC475A">
        <w:rPr>
          <w:lang w:val="es-CO"/>
        </w:rPr>
        <w:t>obtener</w:t>
      </w:r>
      <w:r w:rsidR="00FC475A" w:rsidRPr="00C95247">
        <w:rPr>
          <w:lang w:val="es-CO"/>
        </w:rPr>
        <w:t xml:space="preserve"> </w:t>
      </w:r>
      <w:r w:rsidR="00C43D71" w:rsidRPr="00C95247">
        <w:rPr>
          <w:lang w:val="es-CO"/>
        </w:rPr>
        <w:t xml:space="preserve">detalles </w:t>
      </w:r>
      <w:r w:rsidR="00FC475A">
        <w:rPr>
          <w:lang w:val="es-CO"/>
        </w:rPr>
        <w:t>sobre</w:t>
      </w:r>
      <w:r w:rsidR="00C43D71" w:rsidRPr="00C95247">
        <w:rPr>
          <w:lang w:val="es-CO"/>
        </w:rPr>
        <w:t xml:space="preserve"> los eventos de 2013, puede visitar </w:t>
      </w:r>
      <w:hyperlink r:id="rId9" w:history="1">
        <w:r w:rsidR="00FC475A" w:rsidRPr="00751C95">
          <w:rPr>
            <w:rStyle w:val="Hyperlink"/>
            <w:rFonts w:asciiTheme="minorHAnsi" w:hAnsiTheme="minorHAnsi" w:cstheme="minorBidi"/>
            <w:lang w:val="es-CO"/>
          </w:rPr>
          <w:t>http://supportdontpunish.org/es/dia-de-accion-global-2013/</w:t>
        </w:r>
      </w:hyperlink>
      <w:r w:rsidR="00FC475A">
        <w:rPr>
          <w:lang w:val="es-CO"/>
        </w:rPr>
        <w:t xml:space="preserve"> </w:t>
      </w:r>
      <w:r w:rsidR="00C95247">
        <w:rPr>
          <w:lang w:val="es-CO"/>
        </w:rPr>
        <w:t xml:space="preserve">y </w:t>
      </w:r>
      <w:r w:rsidR="00C43D71" w:rsidRPr="00C95247">
        <w:rPr>
          <w:lang w:val="es-CO"/>
        </w:rPr>
        <w:t xml:space="preserve">ver este video </w:t>
      </w:r>
      <w:hyperlink r:id="rId10" w:history="1">
        <w:r w:rsidR="004F0DED" w:rsidRPr="00751C95">
          <w:rPr>
            <w:rStyle w:val="Hyperlink"/>
            <w:rFonts w:asciiTheme="minorHAnsi" w:hAnsiTheme="minorHAnsi"/>
            <w:lang w:val="es-CO"/>
          </w:rPr>
          <w:t>https://www.youtube.com/watch?v=xOP0qW1_qCY</w:t>
        </w:r>
      </w:hyperlink>
      <w:r w:rsidR="00C95247">
        <w:rPr>
          <w:lang w:val="es-CO"/>
        </w:rPr>
        <w:t xml:space="preserve">. </w:t>
      </w:r>
    </w:p>
    <w:p w:rsidR="006F0CB2" w:rsidRPr="00E568F2" w:rsidRDefault="006F0CB2" w:rsidP="006F0CB2">
      <w:pPr>
        <w:jc w:val="both"/>
        <w:rPr>
          <w:b/>
          <w:color w:val="70AD47" w:themeColor="accent6"/>
          <w:lang w:val="es-CO"/>
        </w:rPr>
      </w:pPr>
      <w:r w:rsidRPr="00E568F2">
        <w:rPr>
          <w:b/>
          <w:color w:val="70AD47" w:themeColor="accent6"/>
          <w:lang w:val="es-CO"/>
        </w:rPr>
        <w:t xml:space="preserve">SOBRE EL </w:t>
      </w:r>
      <w:r>
        <w:rPr>
          <w:b/>
          <w:color w:val="70AD47" w:themeColor="accent6"/>
          <w:lang w:val="es-CO"/>
        </w:rPr>
        <w:t>EVENTO EN [</w:t>
      </w:r>
      <w:r w:rsidRPr="006F0CB2">
        <w:rPr>
          <w:b/>
          <w:color w:val="70AD47" w:themeColor="accent6"/>
          <w:highlight w:val="yellow"/>
          <w:lang w:val="es-CO"/>
        </w:rPr>
        <w:t>CIUDAD/PA</w:t>
      </w:r>
      <w:r>
        <w:rPr>
          <w:b/>
          <w:color w:val="70AD47" w:themeColor="accent6"/>
          <w:highlight w:val="yellow"/>
          <w:lang w:val="es-CO"/>
        </w:rPr>
        <w:t>Í</w:t>
      </w:r>
      <w:r w:rsidRPr="006F0CB2">
        <w:rPr>
          <w:b/>
          <w:color w:val="70AD47" w:themeColor="accent6"/>
          <w:highlight w:val="yellow"/>
          <w:lang w:val="es-CO"/>
        </w:rPr>
        <w:t>S</w:t>
      </w:r>
      <w:r>
        <w:rPr>
          <w:b/>
          <w:color w:val="70AD47" w:themeColor="accent6"/>
          <w:lang w:val="es-CO"/>
        </w:rPr>
        <w:t>]</w:t>
      </w:r>
      <w:r w:rsidRPr="00E568F2">
        <w:rPr>
          <w:b/>
          <w:color w:val="70AD47" w:themeColor="accent6"/>
          <w:lang w:val="es-CO"/>
        </w:rPr>
        <w:t xml:space="preserve"> </w:t>
      </w:r>
    </w:p>
    <w:p w:rsidR="007F0306" w:rsidRPr="006F0CB2" w:rsidRDefault="006F0CB2" w:rsidP="00C64CD7">
      <w:pPr>
        <w:jc w:val="both"/>
        <w:rPr>
          <w:lang w:val="es-CO"/>
        </w:rPr>
      </w:pPr>
      <w:r>
        <w:rPr>
          <w:b/>
          <w:lang w:val="es-CO"/>
        </w:rPr>
        <w:t xml:space="preserve">Dónde: </w:t>
      </w:r>
      <w:r>
        <w:rPr>
          <w:lang w:val="es-CO"/>
        </w:rPr>
        <w:t>[</w:t>
      </w:r>
      <w:r w:rsidRPr="006F0CB2">
        <w:rPr>
          <w:highlight w:val="yellow"/>
          <w:lang w:val="es-CO"/>
        </w:rPr>
        <w:t>lugar exacto, si es posible</w:t>
      </w:r>
      <w:r>
        <w:rPr>
          <w:lang w:val="es-CO"/>
        </w:rPr>
        <w:t>]</w:t>
      </w:r>
    </w:p>
    <w:p w:rsidR="006F0CB2" w:rsidRPr="006F0CB2" w:rsidRDefault="006F0CB2" w:rsidP="00C64CD7">
      <w:pPr>
        <w:jc w:val="both"/>
        <w:rPr>
          <w:lang w:val="es-CO"/>
        </w:rPr>
      </w:pPr>
      <w:r>
        <w:rPr>
          <w:b/>
          <w:lang w:val="es-CO"/>
        </w:rPr>
        <w:t>Cuando:</w:t>
      </w:r>
      <w:r>
        <w:rPr>
          <w:lang w:val="es-CO"/>
        </w:rPr>
        <w:t xml:space="preserve"> [</w:t>
      </w:r>
      <w:r w:rsidRPr="006F0CB2">
        <w:rPr>
          <w:highlight w:val="yellow"/>
          <w:lang w:val="es-CO"/>
        </w:rPr>
        <w:t>hora exacta, si es posible</w:t>
      </w:r>
      <w:r>
        <w:rPr>
          <w:lang w:val="es-CO"/>
        </w:rPr>
        <w:t>]</w:t>
      </w:r>
    </w:p>
    <w:p w:rsidR="006F0CB2" w:rsidRDefault="006F0CB2" w:rsidP="00C64CD7">
      <w:pPr>
        <w:jc w:val="both"/>
        <w:rPr>
          <w:lang w:val="es-CO"/>
        </w:rPr>
      </w:pPr>
      <w:r>
        <w:rPr>
          <w:b/>
          <w:lang w:val="es-CO"/>
        </w:rPr>
        <w:t xml:space="preserve">Que: </w:t>
      </w:r>
      <w:r>
        <w:rPr>
          <w:lang w:val="es-CO"/>
        </w:rPr>
        <w:t>[</w:t>
      </w:r>
      <w:r w:rsidRPr="006F0CB2">
        <w:rPr>
          <w:highlight w:val="yellow"/>
          <w:lang w:val="es-CO"/>
        </w:rPr>
        <w:t>puede poner más detalles sobre la acción, incluyendo un sitio web hacia Facebook, etc.</w:t>
      </w:r>
      <w:r>
        <w:rPr>
          <w:lang w:val="es-CO"/>
        </w:rPr>
        <w:t>]</w:t>
      </w:r>
    </w:p>
    <w:p w:rsidR="006F0CB2" w:rsidRPr="00E568F2" w:rsidRDefault="006F0CB2" w:rsidP="006F0CB2">
      <w:pPr>
        <w:jc w:val="both"/>
        <w:rPr>
          <w:b/>
          <w:color w:val="70AD47" w:themeColor="accent6"/>
          <w:lang w:val="es-CO"/>
        </w:rPr>
      </w:pPr>
      <w:r>
        <w:rPr>
          <w:b/>
          <w:color w:val="70AD47" w:themeColor="accent6"/>
          <w:lang w:val="es-CO"/>
        </w:rPr>
        <w:t>CONTACTOS PARA OBTENER MÁS INFORMACION</w:t>
      </w:r>
    </w:p>
    <w:p w:rsidR="006F0CB2" w:rsidRPr="006F0CB2" w:rsidRDefault="006F0CB2" w:rsidP="006F0CB2">
      <w:pPr>
        <w:ind w:left="-426" w:right="-489"/>
        <w:rPr>
          <w:rFonts w:ascii="Calibri" w:hAnsi="Calibri" w:cs="Arial"/>
          <w:bCs/>
          <w:color w:val="000000"/>
          <w:lang w:val="es-ES_tradnl" w:eastAsia="es-ES"/>
        </w:rPr>
      </w:pPr>
      <w:r w:rsidRPr="006F0CB2">
        <w:rPr>
          <w:rFonts w:ascii="Calibri" w:hAnsi="Calibri" w:cs="Arial"/>
          <w:b/>
          <w:bCs/>
          <w:color w:val="000000"/>
          <w:lang w:val="es-ES_tradnl" w:eastAsia="es-ES"/>
        </w:rPr>
        <w:t xml:space="preserve">PREGUNTAS EN </w:t>
      </w:r>
      <w:r w:rsidRPr="006F0CB2">
        <w:rPr>
          <w:rFonts w:ascii="Calibri" w:hAnsi="Calibri" w:cs="Arial"/>
          <w:b/>
          <w:bCs/>
          <w:color w:val="000000"/>
          <w:highlight w:val="yellow"/>
          <w:lang w:val="es-ES_tradnl" w:eastAsia="es-ES"/>
        </w:rPr>
        <w:t>[CIUDAD/PAÍS]</w:t>
      </w:r>
      <w:r w:rsidRPr="006F0CB2">
        <w:rPr>
          <w:rFonts w:ascii="Calibri" w:hAnsi="Calibri" w:cs="Arial"/>
          <w:b/>
          <w:bCs/>
          <w:color w:val="000000"/>
          <w:lang w:val="es-ES_tradnl" w:eastAsia="es-ES"/>
        </w:rPr>
        <w:t>:</w:t>
      </w:r>
      <w:r w:rsidRPr="006F0CB2">
        <w:rPr>
          <w:rFonts w:ascii="Calibri" w:hAnsi="Calibri" w:cs="Arial"/>
          <w:bCs/>
          <w:color w:val="000000"/>
          <w:lang w:val="es-ES_tradnl" w:eastAsia="es-ES"/>
        </w:rPr>
        <w:tab/>
      </w:r>
      <w:r w:rsidRPr="006F0CB2">
        <w:rPr>
          <w:rFonts w:ascii="Calibri" w:hAnsi="Calibri" w:cs="Arial"/>
          <w:bCs/>
          <w:color w:val="000000"/>
          <w:highlight w:val="yellow"/>
          <w:lang w:val="es-ES_tradnl" w:eastAsia="es-ES"/>
        </w:rPr>
        <w:t>[</w:t>
      </w:r>
      <w:r>
        <w:rPr>
          <w:rFonts w:ascii="Calibri" w:hAnsi="Calibri" w:cs="Arial"/>
          <w:bCs/>
          <w:color w:val="000000"/>
          <w:highlight w:val="yellow"/>
          <w:lang w:val="es-ES_tradnl" w:eastAsia="es-ES"/>
        </w:rPr>
        <w:t>NOMBRE</w:t>
      </w:r>
      <w:r w:rsidRPr="006F0CB2">
        <w:rPr>
          <w:rFonts w:ascii="Calibri" w:hAnsi="Calibri" w:cs="Arial"/>
          <w:bCs/>
          <w:color w:val="000000"/>
          <w:highlight w:val="yellow"/>
          <w:lang w:val="es-ES_tradnl" w:eastAsia="es-ES"/>
        </w:rPr>
        <w:t>]</w:t>
      </w:r>
    </w:p>
    <w:p w:rsidR="006F0CB2" w:rsidRPr="00E12A2B" w:rsidRDefault="006F0CB2" w:rsidP="006F0CB2">
      <w:pPr>
        <w:ind w:left="1734" w:right="-489" w:firstLine="1146"/>
        <w:rPr>
          <w:rFonts w:ascii="Calibri" w:hAnsi="Calibri" w:cs="Arial"/>
          <w:bCs/>
          <w:color w:val="000000"/>
          <w:lang w:val="es-ES_tradnl" w:eastAsia="es-ES"/>
        </w:rPr>
      </w:pP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[NOMBRE DE LA ORGANIZACIÓN]</w:t>
      </w:r>
    </w:p>
    <w:p w:rsidR="006F0CB2" w:rsidRPr="00E12A2B" w:rsidRDefault="006F0CB2" w:rsidP="006F0CB2">
      <w:pPr>
        <w:ind w:left="1734" w:right="-489" w:firstLine="1146"/>
        <w:rPr>
          <w:rFonts w:ascii="Calibri" w:hAnsi="Calibri" w:cs="Arial"/>
          <w:bCs/>
          <w:color w:val="000000"/>
          <w:lang w:val="es-ES_tradnl" w:eastAsia="es-ES"/>
        </w:rPr>
      </w:pP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[</w:t>
      </w:r>
      <w:r w:rsidR="00E12A2B"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CORREO ELECTRÓNICO</w:t>
      </w: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]</w:t>
      </w:r>
    </w:p>
    <w:p w:rsidR="006F0CB2" w:rsidRPr="00E12A2B" w:rsidRDefault="006F0CB2" w:rsidP="006F0CB2">
      <w:pPr>
        <w:ind w:left="2880" w:right="-489"/>
        <w:rPr>
          <w:rFonts w:ascii="Calibri" w:hAnsi="Calibri" w:cs="Arial"/>
          <w:bCs/>
          <w:color w:val="000000"/>
          <w:lang w:val="es-ES_tradnl" w:eastAsia="es-ES"/>
        </w:rPr>
      </w:pP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[</w:t>
      </w:r>
      <w:r w:rsidR="00E12A2B"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NUMERO DE TELEFONO</w:t>
      </w: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 xml:space="preserve"> – </w:t>
      </w:r>
      <w:r w:rsidR="00E12A2B"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PREFERABLEMENTE UN M</w:t>
      </w:r>
      <w:r w:rsid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ÓVIL</w:t>
      </w: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]</w:t>
      </w:r>
    </w:p>
    <w:p w:rsidR="006F0CB2" w:rsidRPr="00E12A2B" w:rsidRDefault="006F0CB2" w:rsidP="006F0CB2">
      <w:pPr>
        <w:ind w:left="2880" w:right="-489"/>
        <w:rPr>
          <w:rFonts w:ascii="Calibri" w:hAnsi="Calibri" w:cs="Arial"/>
          <w:bCs/>
          <w:color w:val="000000"/>
          <w:lang w:val="es-ES_tradnl" w:eastAsia="es-ES"/>
        </w:rPr>
      </w:pP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[</w:t>
      </w:r>
      <w:r w:rsidR="00E12A2B"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>NOMBRES Y LINKS EN</w:t>
      </w:r>
      <w:r w:rsidRPr="00E12A2B">
        <w:rPr>
          <w:rFonts w:ascii="Calibri" w:hAnsi="Calibri" w:cs="Arial"/>
          <w:bCs/>
          <w:color w:val="000000"/>
          <w:highlight w:val="yellow"/>
          <w:lang w:val="es-ES_tradnl" w:eastAsia="es-ES"/>
        </w:rPr>
        <w:t xml:space="preserve"> TWITTER / FACEBOOK / SKYPE]</w:t>
      </w:r>
    </w:p>
    <w:p w:rsidR="006F0CB2" w:rsidRPr="00E12A2B" w:rsidRDefault="006F0CB2" w:rsidP="006F0CB2">
      <w:pPr>
        <w:ind w:left="-426" w:right="-489"/>
        <w:rPr>
          <w:rFonts w:ascii="Calibri" w:hAnsi="Calibri" w:cs="Arial"/>
          <w:bCs/>
          <w:color w:val="000000"/>
          <w:lang w:val="es-ES_tradnl" w:eastAsia="es-ES"/>
        </w:rPr>
      </w:pPr>
    </w:p>
    <w:p w:rsidR="006F0CB2" w:rsidRPr="00E12A2B" w:rsidRDefault="00E12A2B" w:rsidP="006F0CB2">
      <w:pPr>
        <w:ind w:left="-426" w:right="-489"/>
        <w:rPr>
          <w:rFonts w:ascii="Calibri" w:hAnsi="Calibri" w:cs="Arial"/>
          <w:bCs/>
          <w:color w:val="000000"/>
          <w:lang w:val="es-ES_tradnl" w:eastAsia="es-ES"/>
        </w:rPr>
      </w:pPr>
      <w:r w:rsidRPr="00E12A2B">
        <w:rPr>
          <w:rFonts w:ascii="Calibri" w:hAnsi="Calibri" w:cs="Arial"/>
          <w:b/>
          <w:bCs/>
          <w:color w:val="000000"/>
          <w:lang w:val="es-ES_tradnl" w:eastAsia="es-ES"/>
        </w:rPr>
        <w:t>PREGUNTAS GLOBALES</w:t>
      </w:r>
      <w:r w:rsidR="006F0CB2" w:rsidRPr="00E12A2B">
        <w:rPr>
          <w:rFonts w:ascii="Calibri" w:hAnsi="Calibri" w:cs="Arial"/>
          <w:b/>
          <w:bCs/>
          <w:color w:val="000000"/>
          <w:lang w:val="es-ES_tradnl" w:eastAsia="es-ES"/>
        </w:rPr>
        <w:t>:</w:t>
      </w:r>
      <w:r w:rsidR="006F0CB2" w:rsidRPr="00E12A2B">
        <w:rPr>
          <w:rFonts w:ascii="Calibri" w:hAnsi="Calibri" w:cs="Arial"/>
          <w:bCs/>
          <w:color w:val="000000"/>
          <w:lang w:val="es-ES_tradnl" w:eastAsia="es-ES"/>
        </w:rPr>
        <w:tab/>
      </w:r>
      <w:r w:rsidR="006F0CB2" w:rsidRPr="00E12A2B">
        <w:rPr>
          <w:rFonts w:ascii="Calibri" w:hAnsi="Calibri" w:cs="Arial"/>
          <w:bCs/>
          <w:color w:val="000000"/>
          <w:lang w:val="es-ES_tradnl" w:eastAsia="es-ES"/>
        </w:rPr>
        <w:tab/>
        <w:t>Jamie Bridge</w:t>
      </w:r>
    </w:p>
    <w:p w:rsidR="006F0CB2" w:rsidRPr="00E12A2B" w:rsidRDefault="00E12A2B" w:rsidP="006F0CB2">
      <w:pPr>
        <w:ind w:left="1734" w:right="-489" w:firstLine="1146"/>
        <w:rPr>
          <w:rFonts w:ascii="Calibri" w:hAnsi="Calibri" w:cs="Arial"/>
          <w:bCs/>
          <w:color w:val="000000"/>
          <w:lang w:val="es-ES_tradnl" w:eastAsia="es-ES"/>
        </w:rPr>
      </w:pPr>
      <w:r w:rsidRPr="00E12A2B">
        <w:rPr>
          <w:rFonts w:ascii="Calibri" w:hAnsi="Calibri" w:cs="Arial"/>
          <w:bCs/>
          <w:color w:val="000000"/>
          <w:lang w:val="es-ES_tradnl" w:eastAsia="es-ES"/>
        </w:rPr>
        <w:t>Consorcio Internacional sobre Pol</w:t>
      </w:r>
      <w:r>
        <w:rPr>
          <w:rFonts w:ascii="Calibri" w:hAnsi="Calibri" w:cs="Arial"/>
          <w:bCs/>
          <w:color w:val="000000"/>
          <w:lang w:val="es-ES_tradnl" w:eastAsia="es-ES"/>
        </w:rPr>
        <w:t>í</w:t>
      </w:r>
      <w:r w:rsidRPr="00E12A2B">
        <w:rPr>
          <w:rFonts w:ascii="Calibri" w:hAnsi="Calibri" w:cs="Arial"/>
          <w:bCs/>
          <w:color w:val="000000"/>
          <w:lang w:val="es-ES_tradnl" w:eastAsia="es-ES"/>
        </w:rPr>
        <w:t>ticas de Drogas</w:t>
      </w:r>
      <w:r w:rsidR="006F0CB2" w:rsidRPr="00E12A2B">
        <w:rPr>
          <w:rFonts w:ascii="Calibri" w:hAnsi="Calibri" w:cs="Arial"/>
          <w:bCs/>
          <w:color w:val="000000"/>
          <w:lang w:val="es-ES_tradnl" w:eastAsia="es-ES"/>
        </w:rPr>
        <w:t xml:space="preserve"> (IDPC), UK</w:t>
      </w:r>
    </w:p>
    <w:p w:rsidR="006F0CB2" w:rsidRPr="006F0CB2" w:rsidRDefault="002D19B2" w:rsidP="006F0CB2">
      <w:pPr>
        <w:ind w:left="1734" w:right="-489" w:firstLine="1146"/>
        <w:rPr>
          <w:rFonts w:ascii="Calibri" w:hAnsi="Calibri" w:cs="Arial"/>
          <w:bCs/>
          <w:color w:val="000000"/>
          <w:lang w:val="en-GB" w:eastAsia="es-ES"/>
        </w:rPr>
      </w:pPr>
      <w:hyperlink r:id="rId11" w:history="1">
        <w:r w:rsidR="006F0CB2" w:rsidRPr="006F0CB2">
          <w:rPr>
            <w:rStyle w:val="Hyperlink"/>
            <w:rFonts w:ascii="Calibri" w:hAnsi="Calibri" w:cs="Arial"/>
            <w:bCs/>
            <w:lang w:val="en-GB" w:eastAsia="es-ES"/>
          </w:rPr>
          <w:t>jbridge@idpc.net</w:t>
        </w:r>
      </w:hyperlink>
    </w:p>
    <w:p w:rsidR="006F0CB2" w:rsidRPr="006F0CB2" w:rsidRDefault="006F0CB2" w:rsidP="006F0CB2">
      <w:pPr>
        <w:ind w:left="1734" w:right="-489" w:firstLine="1146"/>
        <w:rPr>
          <w:rFonts w:ascii="Calibri" w:hAnsi="Calibri" w:cs="Arial"/>
          <w:bCs/>
          <w:color w:val="000000"/>
          <w:lang w:val="en-GB" w:eastAsia="es-ES"/>
        </w:rPr>
      </w:pPr>
      <w:r w:rsidRPr="006F0CB2">
        <w:rPr>
          <w:rFonts w:ascii="Calibri" w:hAnsi="Calibri" w:cs="Arial"/>
          <w:bCs/>
          <w:color w:val="000000"/>
          <w:lang w:val="en-GB" w:eastAsia="es-ES"/>
        </w:rPr>
        <w:t>+44 207 324 2996</w:t>
      </w:r>
    </w:p>
    <w:p w:rsidR="006F0CB2" w:rsidRPr="006F0CB2" w:rsidRDefault="006F0CB2" w:rsidP="006F0CB2">
      <w:pPr>
        <w:ind w:left="1734" w:right="-489" w:firstLine="1146"/>
        <w:rPr>
          <w:rFonts w:ascii="Calibri" w:hAnsi="Calibri" w:cs="Arial"/>
          <w:bCs/>
          <w:color w:val="000000"/>
          <w:lang w:val="en-GB" w:eastAsia="es-ES"/>
        </w:rPr>
      </w:pPr>
      <w:r w:rsidRPr="006F0CB2">
        <w:rPr>
          <w:rFonts w:ascii="Calibri" w:hAnsi="Calibri" w:cs="Arial"/>
          <w:bCs/>
          <w:color w:val="000000"/>
          <w:lang w:val="en-GB" w:eastAsia="es-ES"/>
        </w:rPr>
        <w:t xml:space="preserve">Skype: </w:t>
      </w:r>
      <w:proofErr w:type="spellStart"/>
      <w:r w:rsidRPr="006F0CB2">
        <w:rPr>
          <w:rFonts w:ascii="Calibri" w:hAnsi="Calibri" w:cs="Arial"/>
          <w:bCs/>
          <w:color w:val="000000"/>
          <w:lang w:val="en-GB" w:eastAsia="es-ES"/>
        </w:rPr>
        <w:t>bridgejamie</w:t>
      </w:r>
      <w:proofErr w:type="spellEnd"/>
    </w:p>
    <w:p w:rsidR="006F0CB2" w:rsidRPr="006F0CB2" w:rsidRDefault="006F0CB2" w:rsidP="006F0CB2">
      <w:pPr>
        <w:ind w:left="1734" w:right="-489" w:firstLine="1146"/>
        <w:rPr>
          <w:rFonts w:ascii="Calibri" w:hAnsi="Calibri" w:cs="Arial"/>
          <w:bCs/>
          <w:color w:val="000000"/>
          <w:lang w:val="en-GB" w:eastAsia="es-ES"/>
        </w:rPr>
      </w:pPr>
      <w:r w:rsidRPr="006F0CB2">
        <w:rPr>
          <w:rFonts w:ascii="Calibri" w:hAnsi="Calibri" w:cs="Arial"/>
          <w:bCs/>
          <w:color w:val="000000"/>
          <w:lang w:val="en-GB" w:eastAsia="es-ES"/>
        </w:rPr>
        <w:t>Facebook:</w:t>
      </w:r>
      <w:r w:rsidRPr="006F0CB2">
        <w:rPr>
          <w:lang w:val="en-GB"/>
        </w:rPr>
        <w:t xml:space="preserve"> </w:t>
      </w:r>
      <w:hyperlink r:id="rId12" w:history="1">
        <w:r w:rsidRPr="006F0CB2">
          <w:rPr>
            <w:rStyle w:val="Hyperlink"/>
            <w:rFonts w:ascii="Calibri" w:hAnsi="Calibri" w:cs="Arial"/>
            <w:bCs/>
            <w:lang w:val="en-GB" w:eastAsia="es-ES"/>
          </w:rPr>
          <w:t>https://www.facebook.com/supportdontpunish</w:t>
        </w:r>
      </w:hyperlink>
      <w:r w:rsidRPr="006F0CB2">
        <w:rPr>
          <w:rFonts w:ascii="Calibri" w:hAnsi="Calibri" w:cs="Arial"/>
          <w:bCs/>
          <w:color w:val="000000"/>
          <w:lang w:val="en-GB" w:eastAsia="es-ES"/>
        </w:rPr>
        <w:t xml:space="preserve"> </w:t>
      </w:r>
    </w:p>
    <w:p w:rsidR="006F0CB2" w:rsidRPr="006F0CB2" w:rsidRDefault="006F0CB2" w:rsidP="006F0CB2">
      <w:pPr>
        <w:ind w:left="1734" w:right="-489" w:firstLine="1146"/>
        <w:rPr>
          <w:rFonts w:ascii="Calibri" w:hAnsi="Calibri" w:cs="Arial"/>
          <w:bCs/>
          <w:color w:val="000000"/>
          <w:lang w:val="en-GB" w:eastAsia="es-ES"/>
        </w:rPr>
      </w:pPr>
      <w:r w:rsidRPr="006F0CB2">
        <w:rPr>
          <w:rFonts w:ascii="Calibri" w:hAnsi="Calibri" w:cs="Arial"/>
          <w:bCs/>
          <w:color w:val="000000"/>
          <w:lang w:val="en-GB" w:eastAsia="es-ES"/>
        </w:rPr>
        <w:t>Twitter: @</w:t>
      </w:r>
      <w:proofErr w:type="spellStart"/>
      <w:r w:rsidRPr="006F0CB2">
        <w:rPr>
          <w:rFonts w:ascii="Calibri" w:hAnsi="Calibri" w:cs="Arial"/>
          <w:bCs/>
          <w:color w:val="000000"/>
          <w:lang w:val="en-GB" w:eastAsia="es-ES"/>
        </w:rPr>
        <w:t>SDPcampaign</w:t>
      </w:r>
      <w:proofErr w:type="spellEnd"/>
    </w:p>
    <w:p w:rsidR="006F0CB2" w:rsidRPr="006F0CB2" w:rsidRDefault="006F0CB2" w:rsidP="00C64CD7">
      <w:pPr>
        <w:jc w:val="both"/>
        <w:rPr>
          <w:lang w:val="en-GB"/>
        </w:rPr>
      </w:pPr>
    </w:p>
    <w:sectPr w:rsidR="006F0CB2" w:rsidRPr="006F0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E"/>
    <w:rsid w:val="000F3CF7"/>
    <w:rsid w:val="001848AE"/>
    <w:rsid w:val="00236E91"/>
    <w:rsid w:val="0029402A"/>
    <w:rsid w:val="002D19B2"/>
    <w:rsid w:val="00350A22"/>
    <w:rsid w:val="003C2865"/>
    <w:rsid w:val="0046613F"/>
    <w:rsid w:val="00466FE0"/>
    <w:rsid w:val="004F0DED"/>
    <w:rsid w:val="00515CA6"/>
    <w:rsid w:val="0056293C"/>
    <w:rsid w:val="005C2780"/>
    <w:rsid w:val="005D0CA0"/>
    <w:rsid w:val="006B450A"/>
    <w:rsid w:val="006F0CB2"/>
    <w:rsid w:val="007A12B1"/>
    <w:rsid w:val="007F0306"/>
    <w:rsid w:val="00B03C09"/>
    <w:rsid w:val="00B644C7"/>
    <w:rsid w:val="00C43D71"/>
    <w:rsid w:val="00C64CD7"/>
    <w:rsid w:val="00C95247"/>
    <w:rsid w:val="00E12A2B"/>
    <w:rsid w:val="00E41384"/>
    <w:rsid w:val="00E568F2"/>
    <w:rsid w:val="00E93AD9"/>
    <w:rsid w:val="00EF4A07"/>
    <w:rsid w:val="00F16301"/>
    <w:rsid w:val="00F757C0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64CD7"/>
  </w:style>
  <w:style w:type="character" w:styleId="Hyperlink">
    <w:name w:val="Hyperlink"/>
    <w:uiPriority w:val="99"/>
    <w:unhideWhenUsed/>
    <w:rsid w:val="00E568F2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5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64CD7"/>
  </w:style>
  <w:style w:type="character" w:styleId="Hyperlink">
    <w:name w:val="Hyperlink"/>
    <w:uiPriority w:val="99"/>
    <w:unhideWhenUsed/>
    <w:rsid w:val="00E568F2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5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dontpunish.org/es/dia-de-accion-global-de-20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portdontpunish.org" TargetMode="External"/><Relationship Id="rId12" Type="http://schemas.openxmlformats.org/officeDocument/2006/relationships/hyperlink" Target="https://www.facebook.com/supportdontpuni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pportdontpunish.org/es/dia-de-accion-global-2013/" TargetMode="External"/><Relationship Id="rId11" Type="http://schemas.openxmlformats.org/officeDocument/2006/relationships/hyperlink" Target="mailto:jbridge@idpc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OP0qW1_q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dontpunish.org/es/dia-de-accion-global-20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IDPC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idpc_volunteer</dc:creator>
  <cp:lastModifiedBy>IDPC</cp:lastModifiedBy>
  <cp:revision>2</cp:revision>
  <dcterms:created xsi:type="dcterms:W3CDTF">2014-06-05T11:17:00Z</dcterms:created>
  <dcterms:modified xsi:type="dcterms:W3CDTF">2014-06-05T11:17:00Z</dcterms:modified>
</cp:coreProperties>
</file>